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B0BE" w14:textId="77777777"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MINUTES OF THE GRADUATE COMMITTEE</w:t>
      </w:r>
    </w:p>
    <w:p w14:paraId="2DCA3DB2" w14:textId="77777777"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CALIFORNIA STATE UNIVERSITY, FRESNO</w:t>
      </w:r>
    </w:p>
    <w:p w14:paraId="42AD92E1" w14:textId="715D89E3" w:rsidR="00C26090" w:rsidRPr="007D2C27" w:rsidRDefault="00F449C8" w:rsidP="00C26090">
      <w:pPr>
        <w:pStyle w:val="Heading1"/>
        <w:rPr>
          <w:rFonts w:cs="Courier New"/>
        </w:rPr>
      </w:pPr>
      <w:r>
        <w:rPr>
          <w:rFonts w:cs="Courier New"/>
        </w:rPr>
        <w:t>5200</w:t>
      </w:r>
      <w:r w:rsidR="00C26090" w:rsidRPr="007D2C27">
        <w:rPr>
          <w:rFonts w:cs="Courier New"/>
        </w:rPr>
        <w:t xml:space="preserve"> N. </w:t>
      </w:r>
      <w:r>
        <w:rPr>
          <w:rFonts w:cs="Courier New"/>
        </w:rPr>
        <w:t>Barton Ave, M/S ML 34</w:t>
      </w:r>
    </w:p>
    <w:p w14:paraId="17E8AAF1" w14:textId="734AF8E3" w:rsidR="00C26090" w:rsidRPr="007D2C27" w:rsidRDefault="00F449C8" w:rsidP="00C26090">
      <w:pPr>
        <w:pStyle w:val="Heading1"/>
        <w:rPr>
          <w:rFonts w:cs="Courier New"/>
        </w:rPr>
      </w:pPr>
      <w:r>
        <w:rPr>
          <w:rFonts w:cs="Courier New"/>
        </w:rPr>
        <w:t>Fresno, California 93740-8014</w:t>
      </w:r>
    </w:p>
    <w:p w14:paraId="53F293ED" w14:textId="77777777" w:rsidR="00C26090" w:rsidRPr="007D2C27" w:rsidRDefault="00C26090" w:rsidP="00C26090">
      <w:pPr>
        <w:pStyle w:val="Heading1"/>
        <w:rPr>
          <w:rFonts w:cs="Courier New"/>
        </w:rPr>
      </w:pPr>
      <w:r w:rsidRPr="007D2C27">
        <w:rPr>
          <w:rFonts w:cs="Courier New"/>
        </w:rPr>
        <w:t>Office of the Academic Senate</w:t>
      </w:r>
      <w:r w:rsidRPr="007D2C27">
        <w:rPr>
          <w:rFonts w:cs="Courier New"/>
        </w:rPr>
        <w:tab/>
        <w:t>Ext. 8-2743</w:t>
      </w:r>
    </w:p>
    <w:p w14:paraId="1C21C3AA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565C1F0F" w14:textId="77777777" w:rsidR="00C26090" w:rsidRPr="007D2C27" w:rsidRDefault="00004F6F" w:rsidP="00C26090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February 2</w:t>
      </w:r>
      <w:r w:rsidR="00C26090" w:rsidRPr="007D2C27">
        <w:rPr>
          <w:rFonts w:ascii="Bookman Old Style" w:hAnsi="Bookman Old Style" w:cs="Courier New"/>
        </w:rPr>
        <w:t>, 2016</w:t>
      </w:r>
    </w:p>
    <w:p w14:paraId="2720552C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1E7040D8" w14:textId="77777777"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Members Present:</w:t>
      </w:r>
      <w:r w:rsidRPr="007D2C27">
        <w:rPr>
          <w:rFonts w:ascii="Bookman Old Style" w:hAnsi="Bookman Old Style" w:cs="Courier New"/>
        </w:rPr>
        <w:tab/>
        <w:t xml:space="preserve">M. Wilson (Chair), J. Marshall, P. Trueblood,  T. Skeen, D. Vera, R. </w:t>
      </w:r>
      <w:proofErr w:type="spellStart"/>
      <w:r w:rsidRPr="007D2C27">
        <w:rPr>
          <w:rFonts w:ascii="Bookman Old Style" w:hAnsi="Bookman Old Style" w:cs="Courier New"/>
        </w:rPr>
        <w:t>Rae</w:t>
      </w:r>
      <w:r w:rsidR="00004F6F">
        <w:rPr>
          <w:rFonts w:ascii="Bookman Old Style" w:hAnsi="Bookman Old Style" w:cs="Courier New"/>
        </w:rPr>
        <w:t>i</w:t>
      </w:r>
      <w:r w:rsidRPr="007D2C27">
        <w:rPr>
          <w:rFonts w:ascii="Bookman Old Style" w:hAnsi="Bookman Old Style" w:cs="Courier New"/>
        </w:rPr>
        <w:t>si</w:t>
      </w:r>
      <w:proofErr w:type="spellEnd"/>
      <w:r w:rsidRPr="007D2C27">
        <w:rPr>
          <w:rFonts w:ascii="Bookman Old Style" w:hAnsi="Bookman Old Style" w:cs="Courier New"/>
        </w:rPr>
        <w:t>, A. Nambiar, S. Tracz,  M. Lopez</w:t>
      </w:r>
    </w:p>
    <w:p w14:paraId="5374595D" w14:textId="77777777"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</w:p>
    <w:p w14:paraId="319515C9" w14:textId="77777777" w:rsidR="00C26090" w:rsidRPr="007D2C27" w:rsidRDefault="00C26090" w:rsidP="00C26090">
      <w:pPr>
        <w:ind w:left="2880" w:hanging="288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Members Absent:       </w:t>
      </w:r>
      <w:r w:rsidRPr="007D2C27">
        <w:rPr>
          <w:rFonts w:ascii="Bookman Old Style" w:hAnsi="Bookman Old Style" w:cs="Courier New"/>
        </w:rPr>
        <w:tab/>
      </w:r>
    </w:p>
    <w:p w14:paraId="3F71810F" w14:textId="77777777" w:rsidR="00C26090" w:rsidRPr="007D2C27" w:rsidRDefault="00C26090" w:rsidP="00C26090">
      <w:pPr>
        <w:ind w:left="2880" w:right="-720" w:hanging="2880"/>
        <w:contextualSpacing/>
        <w:rPr>
          <w:rFonts w:ascii="Bookman Old Style" w:hAnsi="Bookman Old Style" w:cs="Courier New"/>
        </w:rPr>
      </w:pPr>
    </w:p>
    <w:p w14:paraId="0070E968" w14:textId="77777777" w:rsidR="00C26090" w:rsidRPr="007D2C27" w:rsidRDefault="00C26090" w:rsidP="00C26090">
      <w:pPr>
        <w:ind w:left="2880" w:hanging="288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Guests:</w:t>
      </w:r>
      <w:r w:rsidR="00004F6F">
        <w:rPr>
          <w:rFonts w:ascii="Bookman Old Style" w:hAnsi="Bookman Old Style" w:cs="Courier New"/>
        </w:rPr>
        <w:tab/>
        <w:t xml:space="preserve">Dean Saul Jimenez-Sandoval, Associate Dean Honora Chapman, Professor Tony Mowrer, Professor Donald </w:t>
      </w:r>
      <w:proofErr w:type="spellStart"/>
      <w:r w:rsidR="00004F6F">
        <w:rPr>
          <w:rFonts w:ascii="Bookman Old Style" w:hAnsi="Bookman Old Style" w:cs="Courier New"/>
        </w:rPr>
        <w:t>Henriques</w:t>
      </w:r>
      <w:proofErr w:type="spellEnd"/>
      <w:r w:rsidRPr="007D2C27">
        <w:rPr>
          <w:rFonts w:ascii="Bookman Old Style" w:hAnsi="Bookman Old Style" w:cs="Courier New"/>
        </w:rPr>
        <w:tab/>
      </w:r>
    </w:p>
    <w:p w14:paraId="06B6DCCD" w14:textId="77777777" w:rsidR="00C26090" w:rsidRPr="007D2C27" w:rsidRDefault="00C26090" w:rsidP="00C26090">
      <w:pPr>
        <w:ind w:left="2880" w:hanging="2880"/>
        <w:contextualSpacing/>
        <w:rPr>
          <w:rFonts w:ascii="Bookman Old Style" w:hAnsi="Bookman Old Style" w:cs="Courier New"/>
        </w:rPr>
      </w:pPr>
    </w:p>
    <w:p w14:paraId="304169C9" w14:textId="77777777" w:rsidR="00C26090" w:rsidRPr="007D2C27" w:rsidRDefault="00C26090" w:rsidP="00C26090">
      <w:p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The meeting was called to order by Chair Wilson at 2:04 p.m. in Thomas #117.</w:t>
      </w:r>
    </w:p>
    <w:p w14:paraId="588403AC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5B8DAFCB" w14:textId="77777777" w:rsidR="00C26090" w:rsidRPr="007D2C27" w:rsidRDefault="00C26090" w:rsidP="00C26090">
      <w:pPr>
        <w:pStyle w:val="ListParagraph"/>
        <w:numPr>
          <w:ilvl w:val="0"/>
          <w:numId w:val="1"/>
        </w:numPr>
        <w:tabs>
          <w:tab w:val="left" w:pos="720"/>
        </w:tabs>
        <w:ind w:left="2160" w:hanging="216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Minutes.</w:t>
      </w:r>
      <w:r w:rsidRPr="007D2C27">
        <w:rPr>
          <w:rFonts w:ascii="Bookman Old Style" w:hAnsi="Bookman Old Style" w:cs="Courier New"/>
        </w:rPr>
        <w:tab/>
        <w:t xml:space="preserve">MSC to approve the minutes of </w:t>
      </w:r>
      <w:r w:rsidR="00004F6F">
        <w:rPr>
          <w:rFonts w:ascii="Bookman Old Style" w:hAnsi="Bookman Old Style" w:cs="Courier New"/>
        </w:rPr>
        <w:t>January 26, 2016</w:t>
      </w:r>
      <w:r w:rsidRPr="007D2C27">
        <w:rPr>
          <w:rFonts w:ascii="Bookman Old Style" w:hAnsi="Bookman Old Style" w:cs="Courier New"/>
        </w:rPr>
        <w:t>.</w:t>
      </w:r>
    </w:p>
    <w:p w14:paraId="659DD9DB" w14:textId="77777777" w:rsidR="00C26090" w:rsidRPr="007D2C27" w:rsidRDefault="00C26090" w:rsidP="00C26090">
      <w:pPr>
        <w:pStyle w:val="ListParagraph"/>
        <w:ind w:left="2160"/>
        <w:contextualSpacing/>
        <w:rPr>
          <w:rFonts w:ascii="Bookman Old Style" w:hAnsi="Bookman Old Style" w:cs="Courier New"/>
        </w:rPr>
      </w:pPr>
    </w:p>
    <w:p w14:paraId="73BBA1F6" w14:textId="77777777" w:rsidR="00C26090" w:rsidRPr="007D2C27" w:rsidRDefault="00C26090" w:rsidP="00C26090">
      <w:pPr>
        <w:pStyle w:val="ListParagraph"/>
        <w:numPr>
          <w:ilvl w:val="0"/>
          <w:numId w:val="1"/>
        </w:numPr>
        <w:tabs>
          <w:tab w:val="left" w:pos="720"/>
        </w:tabs>
        <w:ind w:left="2160" w:hanging="2160"/>
        <w:contextualSpacing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Agenda.</w:t>
      </w:r>
      <w:r w:rsidRPr="007D2C27">
        <w:rPr>
          <w:rFonts w:ascii="Bookman Old Style" w:hAnsi="Bookman Old Style" w:cs="Courier New"/>
        </w:rPr>
        <w:tab/>
        <w:t>MSC to approve the Agenda.</w:t>
      </w:r>
    </w:p>
    <w:p w14:paraId="004160CB" w14:textId="77777777" w:rsidR="00C26090" w:rsidRPr="007D2C27" w:rsidRDefault="00C26090" w:rsidP="00C26090">
      <w:pPr>
        <w:pStyle w:val="ListParagraph"/>
        <w:rPr>
          <w:rFonts w:ascii="Bookman Old Style" w:hAnsi="Bookman Old Style" w:cs="Courier New"/>
        </w:rPr>
      </w:pPr>
    </w:p>
    <w:p w14:paraId="672AFA20" w14:textId="77777777" w:rsidR="00C26090" w:rsidRPr="007D2C27" w:rsidRDefault="00C26090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>Communications and Announcements.</w:t>
      </w:r>
    </w:p>
    <w:p w14:paraId="76CA882C" w14:textId="77777777" w:rsidR="00C26090" w:rsidRPr="007D2C27" w:rsidRDefault="00C26090" w:rsidP="00C26090">
      <w:pPr>
        <w:rPr>
          <w:rFonts w:ascii="Bookman Old Style" w:hAnsi="Bookman Old Style" w:cs="Courier New"/>
        </w:rPr>
      </w:pPr>
    </w:p>
    <w:p w14:paraId="52D6F373" w14:textId="0C0A2706" w:rsidR="00C26090" w:rsidRDefault="00C26090" w:rsidP="00C26090">
      <w:pPr>
        <w:pStyle w:val="ListParagraph"/>
        <w:numPr>
          <w:ilvl w:val="1"/>
          <w:numId w:val="1"/>
        </w:numPr>
        <w:tabs>
          <w:tab w:val="left" w:pos="720"/>
        </w:tabs>
        <w:contextualSpacing/>
        <w:rPr>
          <w:rFonts w:ascii="Bookman Old Style" w:hAnsi="Bookman Old Style" w:cs="Courier New"/>
        </w:rPr>
      </w:pPr>
      <w:r w:rsidRPr="00857677">
        <w:rPr>
          <w:rFonts w:ascii="Bookman Old Style" w:hAnsi="Bookman Old Style" w:cs="Courier New"/>
        </w:rPr>
        <w:t>Dean Marshall reminded members that the n</w:t>
      </w:r>
      <w:r w:rsidR="00585BAC" w:rsidRPr="00857677">
        <w:rPr>
          <w:rFonts w:ascii="Bookman Old Style" w:hAnsi="Bookman Old Style" w:cs="Courier New"/>
        </w:rPr>
        <w:t>ext Graduate C</w:t>
      </w:r>
      <w:r w:rsidRPr="00857677">
        <w:rPr>
          <w:rFonts w:ascii="Bookman Old Style" w:hAnsi="Bookman Old Style" w:cs="Courier New"/>
        </w:rPr>
        <w:t xml:space="preserve">oordinators meeting will </w:t>
      </w:r>
      <w:r w:rsidR="00585BAC" w:rsidRPr="00857677">
        <w:rPr>
          <w:rFonts w:ascii="Bookman Old Style" w:hAnsi="Bookman Old Style" w:cs="Courier New"/>
        </w:rPr>
        <w:t xml:space="preserve">be a breakfast meeting </w:t>
      </w:r>
      <w:r w:rsidRPr="00857677">
        <w:rPr>
          <w:rFonts w:ascii="Bookman Old Style" w:hAnsi="Bookman Old Style" w:cs="Courier New"/>
        </w:rPr>
        <w:t xml:space="preserve">on February 4. </w:t>
      </w:r>
      <w:proofErr w:type="spellStart"/>
      <w:r w:rsidRPr="00857677">
        <w:rPr>
          <w:rFonts w:ascii="Bookman Old Style" w:hAnsi="Bookman Old Style" w:cs="Courier New"/>
        </w:rPr>
        <w:t>Malisa</w:t>
      </w:r>
      <w:proofErr w:type="spellEnd"/>
      <w:r w:rsidRPr="00857677">
        <w:rPr>
          <w:rFonts w:ascii="Bookman Old Style" w:hAnsi="Bookman Old Style" w:cs="Courier New"/>
        </w:rPr>
        <w:t xml:space="preserve"> Lee, Associate Vice President for Enrollment Services, will be present to discuss enrollment at the graduate level. </w:t>
      </w:r>
      <w:r w:rsidR="00E649F3" w:rsidRPr="00857677">
        <w:rPr>
          <w:rFonts w:ascii="Bookman Old Style" w:hAnsi="Bookman Old Style" w:cs="Courier New"/>
        </w:rPr>
        <w:t>The</w:t>
      </w:r>
      <w:r w:rsidR="00585BAC" w:rsidRPr="00857677">
        <w:rPr>
          <w:rFonts w:ascii="Bookman Old Style" w:hAnsi="Bookman Old Style" w:cs="Courier New"/>
        </w:rPr>
        <w:t xml:space="preserve"> last C</w:t>
      </w:r>
      <w:r w:rsidRPr="00857677">
        <w:rPr>
          <w:rFonts w:ascii="Bookman Old Style" w:hAnsi="Bookman Old Style" w:cs="Courier New"/>
        </w:rPr>
        <w:t xml:space="preserve">oordinators meeting for the </w:t>
      </w:r>
      <w:proofErr w:type="gramStart"/>
      <w:r w:rsidRPr="00857677">
        <w:rPr>
          <w:rFonts w:ascii="Bookman Old Style" w:hAnsi="Bookman Old Style" w:cs="Courier New"/>
        </w:rPr>
        <w:t>Spring</w:t>
      </w:r>
      <w:proofErr w:type="gramEnd"/>
      <w:r w:rsidRPr="00857677">
        <w:rPr>
          <w:rFonts w:ascii="Bookman Old Style" w:hAnsi="Bookman Old Style" w:cs="Courier New"/>
        </w:rPr>
        <w:t xml:space="preserve"> semester is scheduled for </w:t>
      </w:r>
      <w:r w:rsidR="00097379">
        <w:rPr>
          <w:rFonts w:ascii="Bookman Old Style" w:hAnsi="Bookman Old Style" w:cs="Courier New"/>
        </w:rPr>
        <w:t xml:space="preserve">April 6, 3:00-5:00. Dr. </w:t>
      </w:r>
      <w:proofErr w:type="spellStart"/>
      <w:r w:rsidR="00097379">
        <w:rPr>
          <w:rFonts w:ascii="Bookman Old Style" w:hAnsi="Bookman Old Style" w:cs="Courier New"/>
        </w:rPr>
        <w:t>Je</w:t>
      </w:r>
      <w:r w:rsidR="00BD45F5" w:rsidRPr="00857677">
        <w:rPr>
          <w:rFonts w:ascii="Bookman Old Style" w:hAnsi="Bookman Old Style" w:cs="Courier New"/>
        </w:rPr>
        <w:t>nelle</w:t>
      </w:r>
      <w:proofErr w:type="spellEnd"/>
      <w:r w:rsidR="00BD45F5" w:rsidRPr="00857677">
        <w:rPr>
          <w:rFonts w:ascii="Bookman Old Style" w:hAnsi="Bookman Old Style" w:cs="Courier New"/>
        </w:rPr>
        <w:t xml:space="preserve"> Gilbert, coordinator of the Kinesiology program, will </w:t>
      </w:r>
      <w:r w:rsidR="00585BAC" w:rsidRPr="00857677">
        <w:rPr>
          <w:rFonts w:ascii="Bookman Old Style" w:hAnsi="Bookman Old Style" w:cs="Courier New"/>
        </w:rPr>
        <w:t>share her recruitment expertise at that meeting.</w:t>
      </w:r>
    </w:p>
    <w:p w14:paraId="1B46592C" w14:textId="77777777" w:rsidR="00857677" w:rsidRDefault="00857677" w:rsidP="00C26090">
      <w:pPr>
        <w:pStyle w:val="ListParagraph"/>
        <w:numPr>
          <w:ilvl w:val="1"/>
          <w:numId w:val="1"/>
        </w:numPr>
        <w:tabs>
          <w:tab w:val="left" w:pos="720"/>
        </w:tabs>
        <w:contextualSpacing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Dean Marshall announced the Graduate Student Leadership Institute will be February 20 and 21 as part of the Graduate Student Appreciation Week.</w:t>
      </w:r>
    </w:p>
    <w:p w14:paraId="74D7B104" w14:textId="77777777" w:rsidR="00857677" w:rsidRPr="00857677" w:rsidRDefault="00857677" w:rsidP="00C26090">
      <w:pPr>
        <w:pStyle w:val="ListParagraph"/>
        <w:numPr>
          <w:ilvl w:val="1"/>
          <w:numId w:val="1"/>
        </w:numPr>
        <w:tabs>
          <w:tab w:val="left" w:pos="720"/>
        </w:tabs>
        <w:contextualSpacing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Professor </w:t>
      </w:r>
      <w:proofErr w:type="spellStart"/>
      <w:r>
        <w:rPr>
          <w:rFonts w:ascii="Bookman Old Style" w:hAnsi="Bookman Old Style" w:cs="Courier New"/>
        </w:rPr>
        <w:t>Trueblood</w:t>
      </w:r>
      <w:proofErr w:type="spellEnd"/>
      <w:r>
        <w:rPr>
          <w:rFonts w:ascii="Bookman Old Style" w:hAnsi="Bookman Old Style" w:cs="Courier New"/>
        </w:rPr>
        <w:t xml:space="preserve"> announced that the DPT open house will be Friday February 5, 5:30 p.m. at the Physical Therapy Intercollegiate Athletics Building</w:t>
      </w:r>
    </w:p>
    <w:p w14:paraId="11AEE3F6" w14:textId="77777777" w:rsidR="00C26090" w:rsidRPr="007D2C27" w:rsidRDefault="00C26090" w:rsidP="00C26090">
      <w:pPr>
        <w:rPr>
          <w:rFonts w:ascii="Bookman Old Style" w:eastAsia="Tahoma" w:hAnsi="Bookman Old Style" w:cs="Courier New"/>
          <w:lang w:eastAsia="ja-JP"/>
        </w:rPr>
      </w:pPr>
    </w:p>
    <w:p w14:paraId="7D6C116E" w14:textId="77777777" w:rsidR="00A16D1E" w:rsidRDefault="00A16D1E" w:rsidP="00C26090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Discussion of the Music M.A.</w:t>
      </w:r>
    </w:p>
    <w:p w14:paraId="35E5AA96" w14:textId="4E3E125F" w:rsidR="009C1693" w:rsidRDefault="009C1693" w:rsidP="00A16D1E">
      <w:pPr>
        <w:pStyle w:val="ListParagrap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There are t</w:t>
      </w:r>
      <w:r w:rsidR="00A16D1E">
        <w:rPr>
          <w:rFonts w:ascii="Bookman Old Style" w:hAnsi="Bookman Old Style" w:cs="Courier New"/>
        </w:rPr>
        <w:t xml:space="preserve">wo music options: Performance and Education.  </w:t>
      </w:r>
      <w:r>
        <w:rPr>
          <w:rFonts w:ascii="Bookman Old Style" w:hAnsi="Bookman Old Style" w:cs="Courier New"/>
        </w:rPr>
        <w:t xml:space="preserve">The programs average </w:t>
      </w:r>
      <w:r w:rsidR="00A16D1E">
        <w:rPr>
          <w:rFonts w:ascii="Bookman Old Style" w:hAnsi="Bookman Old Style" w:cs="Courier New"/>
        </w:rPr>
        <w:t>30 students</w:t>
      </w:r>
      <w:r>
        <w:rPr>
          <w:rFonts w:ascii="Bookman Old Style" w:hAnsi="Bookman Old Style" w:cs="Courier New"/>
        </w:rPr>
        <w:t>; recently all are enrolled in the Performance Option</w:t>
      </w:r>
      <w:r w:rsidR="00A16D1E">
        <w:rPr>
          <w:rFonts w:ascii="Bookman Old Style" w:hAnsi="Bookman Old Style" w:cs="Courier New"/>
        </w:rPr>
        <w:t xml:space="preserve">.  No staffing needs </w:t>
      </w:r>
      <w:r>
        <w:rPr>
          <w:rFonts w:ascii="Bookman Old Style" w:hAnsi="Bookman Old Style" w:cs="Courier New"/>
        </w:rPr>
        <w:t xml:space="preserve">were </w:t>
      </w:r>
      <w:r w:rsidR="00A16D1E">
        <w:rPr>
          <w:rFonts w:ascii="Bookman Old Style" w:hAnsi="Bookman Old Style" w:cs="Courier New"/>
        </w:rPr>
        <w:t>identified</w:t>
      </w:r>
      <w:r>
        <w:rPr>
          <w:rFonts w:ascii="Bookman Old Style" w:hAnsi="Bookman Old Style" w:cs="Courier New"/>
        </w:rPr>
        <w:t xml:space="preserve"> as there is a new hire for music education and Dr. Mow</w:t>
      </w:r>
      <w:r w:rsidR="0046052E">
        <w:rPr>
          <w:rFonts w:ascii="Bookman Old Style" w:hAnsi="Bookman Old Style" w:cs="Courier New"/>
        </w:rPr>
        <w:t>r</w:t>
      </w:r>
      <w:r>
        <w:rPr>
          <w:rFonts w:ascii="Bookman Old Style" w:hAnsi="Bookman Old Style" w:cs="Courier New"/>
        </w:rPr>
        <w:t>er will be returning to the classroom.</w:t>
      </w:r>
      <w:r w:rsidR="00A16D1E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 xml:space="preserve">Quality of faculty and graduate students is high, according to the department and the Site Team Report. </w:t>
      </w:r>
    </w:p>
    <w:p w14:paraId="0B1805FF" w14:textId="77777777" w:rsidR="00D5461F" w:rsidRDefault="00D5461F" w:rsidP="00A16D1E">
      <w:pPr>
        <w:pStyle w:val="ListParagraph"/>
        <w:rPr>
          <w:rFonts w:ascii="Bookman Old Style" w:hAnsi="Bookman Old Style" w:cs="Courier New"/>
        </w:rPr>
      </w:pPr>
    </w:p>
    <w:p w14:paraId="33AAB99D" w14:textId="768D4C39" w:rsidR="00D5461F" w:rsidRDefault="00D5461F" w:rsidP="00D5461F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Graduate Committee Meeting</w:t>
      </w:r>
    </w:p>
    <w:p w14:paraId="258EE8FF" w14:textId="4777A722" w:rsidR="00D5461F" w:rsidRDefault="00C76CAC" w:rsidP="00D5461F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February 2</w:t>
      </w:r>
      <w:r w:rsidR="00D5461F">
        <w:rPr>
          <w:rFonts w:ascii="Bookman Old Style" w:hAnsi="Bookman Old Style" w:cs="Courier New"/>
        </w:rPr>
        <w:t>, 2016</w:t>
      </w:r>
    </w:p>
    <w:p w14:paraId="25B21724" w14:textId="5D5E9CE5" w:rsidR="00D5461F" w:rsidRDefault="00D5461F" w:rsidP="00D5461F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Page 2</w:t>
      </w:r>
    </w:p>
    <w:p w14:paraId="379F9BCB" w14:textId="77777777" w:rsidR="00D5461F" w:rsidRDefault="00D5461F" w:rsidP="00A16D1E">
      <w:pPr>
        <w:pStyle w:val="ListParagraph"/>
        <w:rPr>
          <w:rFonts w:ascii="Bookman Old Style" w:hAnsi="Bookman Old Style" w:cs="Courier New"/>
        </w:rPr>
      </w:pPr>
    </w:p>
    <w:p w14:paraId="012899D6" w14:textId="77777777" w:rsidR="00D5461F" w:rsidRDefault="00D5461F" w:rsidP="00A16D1E">
      <w:pPr>
        <w:pStyle w:val="ListParagraph"/>
        <w:rPr>
          <w:rFonts w:ascii="Bookman Old Style" w:hAnsi="Bookman Old Style" w:cs="Courier New"/>
        </w:rPr>
      </w:pPr>
    </w:p>
    <w:p w14:paraId="0DA2471D" w14:textId="77777777" w:rsidR="00D5461F" w:rsidRDefault="00D5461F" w:rsidP="00A16D1E">
      <w:pPr>
        <w:pStyle w:val="ListParagraph"/>
        <w:rPr>
          <w:rFonts w:ascii="Bookman Old Style" w:hAnsi="Bookman Old Style" w:cs="Courier New"/>
        </w:rPr>
      </w:pPr>
    </w:p>
    <w:p w14:paraId="46CE1F9F" w14:textId="77777777" w:rsidR="009C1693" w:rsidRDefault="00A16D1E" w:rsidP="00A16D1E">
      <w:pPr>
        <w:pStyle w:val="ListParagrap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The </w:t>
      </w:r>
      <w:r w:rsidR="009C1693">
        <w:rPr>
          <w:rFonts w:ascii="Bookman Old Style" w:hAnsi="Bookman Old Style" w:cs="Courier New"/>
        </w:rPr>
        <w:t>UGC</w:t>
      </w:r>
      <w:r>
        <w:rPr>
          <w:rFonts w:ascii="Bookman Old Style" w:hAnsi="Bookman Old Style" w:cs="Courier New"/>
        </w:rPr>
        <w:t xml:space="preserve"> inquired about the</w:t>
      </w:r>
      <w:r w:rsidR="009C1693">
        <w:rPr>
          <w:rFonts w:ascii="Bookman Old Style" w:hAnsi="Bookman Old Style" w:cs="Courier New"/>
        </w:rPr>
        <w:t>ir</w:t>
      </w:r>
      <w:r>
        <w:rPr>
          <w:rFonts w:ascii="Bookman Old Style" w:hAnsi="Bookman Old Style" w:cs="Courier New"/>
        </w:rPr>
        <w:t xml:space="preserve"> SOAP.  Currently there seems to be no </w:t>
      </w:r>
      <w:r w:rsidR="009C1693">
        <w:rPr>
          <w:rFonts w:ascii="Bookman Old Style" w:hAnsi="Bookman Old Style" w:cs="Courier New"/>
        </w:rPr>
        <w:t xml:space="preserve">graduate </w:t>
      </w:r>
      <w:r>
        <w:rPr>
          <w:rFonts w:ascii="Bookman Old Style" w:hAnsi="Bookman Old Style" w:cs="Courier New"/>
        </w:rPr>
        <w:t xml:space="preserve">student assessment.  Professor Mowrer stated that beginning in the Fall 2015 semester, the department began using part of the ETS exam as a “starting point” for assessment.  He said there will be a considerate revamping of the program.  </w:t>
      </w:r>
    </w:p>
    <w:p w14:paraId="6C9FFC83" w14:textId="77777777" w:rsidR="009C1693" w:rsidRDefault="009C1693" w:rsidP="00A16D1E">
      <w:pPr>
        <w:pStyle w:val="ListParagraph"/>
        <w:rPr>
          <w:rFonts w:ascii="Bookman Old Style" w:hAnsi="Bookman Old Style" w:cs="Courier New"/>
        </w:rPr>
      </w:pPr>
    </w:p>
    <w:p w14:paraId="50A7210E" w14:textId="77777777" w:rsidR="009C1693" w:rsidRDefault="00FE4294" w:rsidP="00A16D1E">
      <w:pPr>
        <w:pStyle w:val="ListParagrap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Professor </w:t>
      </w:r>
      <w:proofErr w:type="spellStart"/>
      <w:r>
        <w:rPr>
          <w:rFonts w:ascii="Bookman Old Style" w:hAnsi="Bookman Old Style" w:cs="Courier New"/>
        </w:rPr>
        <w:t>Raeisi</w:t>
      </w:r>
      <w:proofErr w:type="spellEnd"/>
      <w:r>
        <w:rPr>
          <w:rFonts w:ascii="Bookman Old Style" w:hAnsi="Bookman Old Style" w:cs="Courier New"/>
        </w:rPr>
        <w:t xml:space="preserve"> asked about the number of international students</w:t>
      </w:r>
      <w:r w:rsidR="009C1693">
        <w:rPr>
          <w:rFonts w:ascii="Bookman Old Style" w:hAnsi="Bookman Old Style" w:cs="Courier New"/>
        </w:rPr>
        <w:t>; t</w:t>
      </w:r>
      <w:r>
        <w:rPr>
          <w:rFonts w:ascii="Bookman Old Style" w:hAnsi="Bookman Old Style" w:cs="Courier New"/>
        </w:rPr>
        <w:t>here are few.  The Committee discussed the possibility of a Master in Music as opposed to the M.A. in Music</w:t>
      </w:r>
      <w:r w:rsidR="009C1693">
        <w:rPr>
          <w:rFonts w:ascii="Bookman Old Style" w:hAnsi="Bookman Old Style" w:cs="Courier New"/>
        </w:rPr>
        <w:t xml:space="preserve"> as noted in the Site Team Report</w:t>
      </w:r>
      <w:r>
        <w:rPr>
          <w:rFonts w:ascii="Bookman Old Style" w:hAnsi="Bookman Old Style" w:cs="Courier New"/>
        </w:rPr>
        <w:t xml:space="preserve">.  Professor Mowrer stated that first the B.A. program would have to be changed.  </w:t>
      </w:r>
    </w:p>
    <w:p w14:paraId="36ABEC7B" w14:textId="77777777" w:rsidR="009C1693" w:rsidRDefault="009C1693" w:rsidP="00A16D1E">
      <w:pPr>
        <w:pStyle w:val="ListParagraph"/>
        <w:rPr>
          <w:rFonts w:ascii="Bookman Old Style" w:hAnsi="Bookman Old Style" w:cs="Courier New"/>
        </w:rPr>
      </w:pPr>
    </w:p>
    <w:p w14:paraId="7C9BEEB7" w14:textId="77777777" w:rsidR="009C1693" w:rsidRDefault="00FE4294" w:rsidP="00A16D1E">
      <w:pPr>
        <w:pStyle w:val="ListParagrap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Dean Marshall asked about establishing an alumni board for fundraising and possible recruitment.  The music faculty </w:t>
      </w:r>
      <w:r w:rsidR="009C1693">
        <w:rPr>
          <w:rFonts w:ascii="Bookman Old Style" w:hAnsi="Bookman Old Style" w:cs="Courier New"/>
        </w:rPr>
        <w:t xml:space="preserve">and Dean Jimenez-Sandoval </w:t>
      </w:r>
      <w:r>
        <w:rPr>
          <w:rFonts w:ascii="Bookman Old Style" w:hAnsi="Bookman Old Style" w:cs="Courier New"/>
        </w:rPr>
        <w:t xml:space="preserve">agreed that it would be a good idea.  </w:t>
      </w:r>
    </w:p>
    <w:p w14:paraId="0521DFFD" w14:textId="77777777" w:rsidR="009C1693" w:rsidRDefault="009C1693" w:rsidP="00A16D1E">
      <w:pPr>
        <w:pStyle w:val="ListParagraph"/>
        <w:rPr>
          <w:rFonts w:ascii="Bookman Old Style" w:hAnsi="Bookman Old Style" w:cs="Courier New"/>
        </w:rPr>
      </w:pPr>
    </w:p>
    <w:p w14:paraId="7F9AA9F9" w14:textId="77777777" w:rsidR="00A16D1E" w:rsidRDefault="00FE4294" w:rsidP="00A16D1E">
      <w:pPr>
        <w:pStyle w:val="ListParagrap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Professor Skeen asked about the graduate writing requirement</w:t>
      </w:r>
      <w:r w:rsidR="009C1693">
        <w:rPr>
          <w:rFonts w:ascii="Bookman Old Style" w:hAnsi="Bookman Old Style" w:cs="Courier New"/>
        </w:rPr>
        <w:t xml:space="preserve"> (GWR is </w:t>
      </w:r>
      <w:r>
        <w:rPr>
          <w:rFonts w:ascii="Bookman Old Style" w:hAnsi="Bookman Old Style" w:cs="Courier New"/>
        </w:rPr>
        <w:t>satisfied through Music 220</w:t>
      </w:r>
      <w:r w:rsidR="009C1693">
        <w:rPr>
          <w:rFonts w:ascii="Bookman Old Style" w:hAnsi="Bookman Old Style" w:cs="Courier New"/>
        </w:rPr>
        <w:t>)</w:t>
      </w:r>
      <w:r>
        <w:rPr>
          <w:rFonts w:ascii="Bookman Old Style" w:hAnsi="Bookman Old Style" w:cs="Courier New"/>
        </w:rPr>
        <w:t>, as well the distribution of funds from event ticket sales.  Professor Mowrer stated that appro</w:t>
      </w:r>
      <w:r w:rsidR="003D4A22">
        <w:rPr>
          <w:rFonts w:ascii="Bookman Old Style" w:hAnsi="Bookman Old Style" w:cs="Courier New"/>
        </w:rPr>
        <w:t xml:space="preserve">ximately 20-25% of ticket sales go to </w:t>
      </w:r>
      <w:r w:rsidR="00A66CCE">
        <w:rPr>
          <w:rFonts w:ascii="Bookman Old Style" w:hAnsi="Bookman Old Style" w:cs="Courier New"/>
        </w:rPr>
        <w:t xml:space="preserve">concert hall maintenance, and the rest to the ensemble, staffing, scholarships, and outside venues.  </w:t>
      </w:r>
    </w:p>
    <w:p w14:paraId="6B77B715" w14:textId="77777777" w:rsidR="00A66CCE" w:rsidRDefault="00A66CCE" w:rsidP="00A16D1E">
      <w:pPr>
        <w:pStyle w:val="ListParagraph"/>
        <w:rPr>
          <w:rFonts w:ascii="Bookman Old Style" w:hAnsi="Bookman Old Style" w:cs="Courier New"/>
        </w:rPr>
      </w:pPr>
    </w:p>
    <w:p w14:paraId="6AB783C2" w14:textId="3457A08D" w:rsidR="00A66CCE" w:rsidRPr="009C1693" w:rsidRDefault="00A66CCE" w:rsidP="009C1693">
      <w:pPr>
        <w:pStyle w:val="ListParagrap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The </w:t>
      </w:r>
      <w:r w:rsidR="009C1693">
        <w:rPr>
          <w:rFonts w:ascii="Bookman Old Style" w:hAnsi="Bookman Old Style" w:cs="Courier New"/>
        </w:rPr>
        <w:t xml:space="preserve">University Graduate </w:t>
      </w:r>
      <w:r>
        <w:rPr>
          <w:rFonts w:ascii="Bookman Old Style" w:hAnsi="Bookman Old Style" w:cs="Courier New"/>
        </w:rPr>
        <w:t xml:space="preserve">Committee recommended the following: </w:t>
      </w:r>
      <w:r w:rsidRPr="009C1693">
        <w:rPr>
          <w:rFonts w:ascii="Bookman Old Style" w:hAnsi="Bookman Old Style" w:cs="Courier New"/>
        </w:rPr>
        <w:t>creation of a complete and fully implemented SOAP including assessment instruments, curricular objectives tied to data</w:t>
      </w:r>
      <w:r w:rsidR="001B35EF" w:rsidRPr="009C1693">
        <w:rPr>
          <w:rFonts w:ascii="Bookman Old Style" w:hAnsi="Bookman Old Style" w:cs="Courier New"/>
        </w:rPr>
        <w:t xml:space="preserve"> </w:t>
      </w:r>
      <w:r w:rsidRPr="009C1693">
        <w:rPr>
          <w:rFonts w:ascii="Bookman Old Style" w:hAnsi="Bookman Old Style" w:cs="Courier New"/>
        </w:rPr>
        <w:t xml:space="preserve">and </w:t>
      </w:r>
      <w:r w:rsidR="001B35EF" w:rsidRPr="009C1693">
        <w:rPr>
          <w:rFonts w:ascii="Bookman Old Style" w:hAnsi="Bookman Old Style" w:cs="Courier New"/>
        </w:rPr>
        <w:t xml:space="preserve">revising </w:t>
      </w:r>
      <w:r w:rsidRPr="009C1693">
        <w:rPr>
          <w:rFonts w:ascii="Bookman Old Style" w:hAnsi="Bookman Old Style" w:cs="Courier New"/>
        </w:rPr>
        <w:t xml:space="preserve">learning outcomes for both the Performance and Education options.  </w:t>
      </w:r>
      <w:r w:rsidR="00646F43">
        <w:rPr>
          <w:rFonts w:ascii="Bookman Old Style" w:hAnsi="Bookman Old Style" w:cs="Courier New"/>
        </w:rPr>
        <w:t xml:space="preserve">The department is encouraged in their plans to </w:t>
      </w:r>
      <w:r w:rsidR="00646F43" w:rsidRPr="009C1693">
        <w:rPr>
          <w:rFonts w:ascii="Bookman Old Style" w:hAnsi="Bookman Old Style" w:cs="Courier New"/>
        </w:rPr>
        <w:t>revamp the Education option</w:t>
      </w:r>
      <w:r w:rsidR="00646F43">
        <w:rPr>
          <w:rFonts w:ascii="Bookman Old Style" w:hAnsi="Bookman Old Style" w:cs="Courier New"/>
        </w:rPr>
        <w:t xml:space="preserve">; this option should be monitored to ascertain if it becomes viable or should be </w:t>
      </w:r>
      <w:r w:rsidR="00646F43" w:rsidRPr="009C1693">
        <w:rPr>
          <w:rFonts w:ascii="Bookman Old Style" w:hAnsi="Bookman Old Style" w:cs="Courier New"/>
        </w:rPr>
        <w:t>terminat</w:t>
      </w:r>
      <w:r w:rsidR="00646F43">
        <w:rPr>
          <w:rFonts w:ascii="Bookman Old Style" w:hAnsi="Bookman Old Style" w:cs="Courier New"/>
        </w:rPr>
        <w:t>ed.</w:t>
      </w:r>
    </w:p>
    <w:p w14:paraId="1D468F4E" w14:textId="77777777" w:rsidR="001B35EF" w:rsidRDefault="001B35EF" w:rsidP="00A16D1E">
      <w:pPr>
        <w:pStyle w:val="ListParagraph"/>
        <w:rPr>
          <w:rFonts w:ascii="Bookman Old Style" w:hAnsi="Bookman Old Style" w:cs="Courier New"/>
        </w:rPr>
      </w:pPr>
    </w:p>
    <w:p w14:paraId="36F47768" w14:textId="77777777" w:rsidR="001B35EF" w:rsidRPr="001B35EF" w:rsidRDefault="001B35EF" w:rsidP="001B35EF">
      <w:pPr>
        <w:ind w:left="720" w:hanging="720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5.</w:t>
      </w:r>
      <w:r>
        <w:rPr>
          <w:rFonts w:ascii="Bookman Old Style" w:hAnsi="Bookman Old Style" w:cs="Courier New"/>
        </w:rPr>
        <w:tab/>
        <w:t>MSC: Recommendation to Approve Music as a Program of Quality and Promise</w:t>
      </w:r>
    </w:p>
    <w:p w14:paraId="5B95A2FA" w14:textId="77777777" w:rsidR="001B35EF" w:rsidRPr="001B35EF" w:rsidRDefault="001B35EF" w:rsidP="001B35EF">
      <w:pPr>
        <w:rPr>
          <w:rFonts w:ascii="Bookman Old Style" w:hAnsi="Bookman Old Style" w:cs="Courier New"/>
        </w:rPr>
      </w:pPr>
    </w:p>
    <w:p w14:paraId="169A34A1" w14:textId="77777777" w:rsidR="00C26090" w:rsidRPr="001B35EF" w:rsidRDefault="001B35EF" w:rsidP="001B35EF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6.</w:t>
      </w:r>
      <w:r>
        <w:rPr>
          <w:rFonts w:ascii="Bookman Old Style" w:hAnsi="Bookman Old Style" w:cs="Courier New"/>
        </w:rPr>
        <w:tab/>
      </w:r>
      <w:r w:rsidR="00C26090" w:rsidRPr="001B35EF">
        <w:rPr>
          <w:rFonts w:ascii="Bookman Old Style" w:hAnsi="Bookman Old Style" w:cs="Courier New"/>
        </w:rPr>
        <w:t>MSC</w:t>
      </w:r>
      <w:r>
        <w:rPr>
          <w:rFonts w:ascii="Bookman Old Style" w:hAnsi="Bookman Old Style" w:cs="Courier New"/>
        </w:rPr>
        <w:t>:</w:t>
      </w:r>
      <w:r w:rsidR="00C26090" w:rsidRPr="001B35EF"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>T</w:t>
      </w:r>
      <w:r w:rsidR="00C26090" w:rsidRPr="001B35EF">
        <w:rPr>
          <w:rFonts w:ascii="Bookman Old Style" w:hAnsi="Bookman Old Style" w:cs="Courier New"/>
        </w:rPr>
        <w:t>o adjourn at 2:</w:t>
      </w:r>
      <w:r w:rsidR="00E649F3" w:rsidRPr="001B35EF">
        <w:rPr>
          <w:rFonts w:ascii="Bookman Old Style" w:hAnsi="Bookman Old Style" w:cs="Courier New"/>
        </w:rPr>
        <w:t>47</w:t>
      </w:r>
      <w:r w:rsidR="00C26090" w:rsidRPr="001B35EF">
        <w:rPr>
          <w:rFonts w:ascii="Bookman Old Style" w:hAnsi="Bookman Old Style" w:cs="Courier New"/>
        </w:rPr>
        <w:t xml:space="preserve"> p.m.</w:t>
      </w:r>
    </w:p>
    <w:p w14:paraId="34E1B5DE" w14:textId="77777777" w:rsidR="00C26090" w:rsidRPr="007D2C27" w:rsidRDefault="00C26090" w:rsidP="00C26090">
      <w:pPr>
        <w:pStyle w:val="ListParagraph"/>
        <w:rPr>
          <w:rFonts w:ascii="Bookman Old Style" w:hAnsi="Bookman Old Style" w:cs="Courier New"/>
        </w:rPr>
      </w:pPr>
    </w:p>
    <w:p w14:paraId="520AD406" w14:textId="77777777" w:rsidR="00C26090" w:rsidRDefault="00C26090" w:rsidP="00C26090">
      <w:pPr>
        <w:rPr>
          <w:rFonts w:ascii="Bookman Old Style" w:hAnsi="Bookman Old Style" w:cs="Courier New"/>
        </w:rPr>
      </w:pPr>
      <w:r w:rsidRPr="007D2C27">
        <w:rPr>
          <w:rFonts w:ascii="Bookman Old Style" w:hAnsi="Bookman Old Style" w:cs="Courier New"/>
        </w:rPr>
        <w:t xml:space="preserve">The next scheduled meeting of the Graduate Committee is Tuesday, </w:t>
      </w:r>
      <w:r w:rsidR="00E649F3" w:rsidRPr="007D2C27">
        <w:rPr>
          <w:rFonts w:ascii="Bookman Old Style" w:hAnsi="Bookman Old Style" w:cs="Courier New"/>
        </w:rPr>
        <w:t>February 2</w:t>
      </w:r>
      <w:r w:rsidR="00A16D1E">
        <w:rPr>
          <w:rFonts w:ascii="Bookman Old Style" w:hAnsi="Bookman Old Style" w:cs="Courier New"/>
        </w:rPr>
        <w:t>3</w:t>
      </w:r>
      <w:r w:rsidRPr="007D2C27">
        <w:rPr>
          <w:rFonts w:ascii="Bookman Old Style" w:hAnsi="Bookman Old Style" w:cs="Courier New"/>
        </w:rPr>
        <w:t>, 201</w:t>
      </w:r>
      <w:r w:rsidR="00A16D1E">
        <w:rPr>
          <w:rFonts w:ascii="Bookman Old Style" w:hAnsi="Bookman Old Style" w:cs="Courier New"/>
        </w:rPr>
        <w:t>6</w:t>
      </w:r>
      <w:r w:rsidRPr="007D2C27">
        <w:rPr>
          <w:rFonts w:ascii="Bookman Old Style" w:hAnsi="Bookman Old Style" w:cs="Courier New"/>
        </w:rPr>
        <w:t xml:space="preserve"> at 2:00 p.m. in Thomas 117.</w:t>
      </w:r>
    </w:p>
    <w:p w14:paraId="67E592AB" w14:textId="77777777" w:rsidR="002043FF" w:rsidRDefault="002043FF" w:rsidP="00C26090">
      <w:pPr>
        <w:rPr>
          <w:rFonts w:ascii="Bookman Old Style" w:hAnsi="Bookman Old Style" w:cs="Courier New"/>
        </w:rPr>
      </w:pPr>
    </w:p>
    <w:p w14:paraId="6D388AC7" w14:textId="77777777" w:rsidR="002043FF" w:rsidRDefault="002043FF" w:rsidP="00C26090">
      <w:pPr>
        <w:rPr>
          <w:rFonts w:ascii="Bookman Old Style" w:hAnsi="Bookman Old Style" w:cs="Courier New"/>
        </w:rPr>
      </w:pPr>
    </w:p>
    <w:p w14:paraId="2D30DA46" w14:textId="77777777" w:rsidR="002043FF" w:rsidRDefault="002043FF" w:rsidP="00C26090">
      <w:pPr>
        <w:rPr>
          <w:rFonts w:ascii="Bookman Old Style" w:hAnsi="Bookman Old Style" w:cs="Courier New"/>
        </w:rPr>
      </w:pPr>
    </w:p>
    <w:p w14:paraId="174561BB" w14:textId="77777777" w:rsidR="002043FF" w:rsidRDefault="002043FF" w:rsidP="002043FF">
      <w:pPr>
        <w:pStyle w:val="ListParagraph"/>
        <w:rPr>
          <w:rFonts w:ascii="Bookman Old Style" w:hAnsi="Bookman Old Style" w:cs="Courier New"/>
        </w:rPr>
      </w:pPr>
    </w:p>
    <w:p w14:paraId="5BC2FD00" w14:textId="77777777" w:rsidR="002043FF" w:rsidRDefault="002043FF" w:rsidP="002043FF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Graduate Committee Meeting</w:t>
      </w:r>
    </w:p>
    <w:p w14:paraId="6270E06F" w14:textId="28408146" w:rsidR="002043FF" w:rsidRDefault="00C76CAC" w:rsidP="002043FF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February 2</w:t>
      </w:r>
      <w:r w:rsidR="002043FF">
        <w:rPr>
          <w:rFonts w:ascii="Bookman Old Style" w:hAnsi="Bookman Old Style" w:cs="Courier New"/>
        </w:rPr>
        <w:t>, 2016</w:t>
      </w:r>
    </w:p>
    <w:p w14:paraId="1F5EF0B2" w14:textId="305648B5" w:rsidR="002043FF" w:rsidRDefault="00053BA2" w:rsidP="002043FF">
      <w:pPr>
        <w:pStyle w:val="ListParagraph"/>
        <w:jc w:val="right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Page 3</w:t>
      </w:r>
      <w:bookmarkStart w:id="0" w:name="_GoBack"/>
      <w:bookmarkEnd w:id="0"/>
    </w:p>
    <w:p w14:paraId="1844A57F" w14:textId="77777777" w:rsidR="002043FF" w:rsidRDefault="002043FF" w:rsidP="002043FF">
      <w:pPr>
        <w:pStyle w:val="ListParagraph"/>
        <w:jc w:val="right"/>
        <w:rPr>
          <w:rFonts w:ascii="Bookman Old Style" w:hAnsi="Bookman Old Style" w:cs="Courier New"/>
        </w:rPr>
      </w:pPr>
    </w:p>
    <w:p w14:paraId="1C8DC1E5" w14:textId="77777777" w:rsidR="002043FF" w:rsidRDefault="002043FF" w:rsidP="002043FF">
      <w:pPr>
        <w:pStyle w:val="ListParagraph"/>
        <w:jc w:val="right"/>
        <w:rPr>
          <w:rFonts w:ascii="Bookman Old Style" w:hAnsi="Bookman Old Style" w:cs="Courier New"/>
        </w:rPr>
      </w:pPr>
    </w:p>
    <w:p w14:paraId="46326B26" w14:textId="77777777" w:rsidR="002043FF" w:rsidRPr="007D2C27" w:rsidRDefault="002043FF" w:rsidP="00C26090">
      <w:pPr>
        <w:rPr>
          <w:rFonts w:ascii="Bookman Old Style" w:hAnsi="Bookman Old Style" w:cs="Courier New"/>
        </w:rPr>
      </w:pPr>
    </w:p>
    <w:p w14:paraId="0474C3DF" w14:textId="77777777" w:rsidR="00585BAC" w:rsidRPr="007D2C27" w:rsidRDefault="00585BAC" w:rsidP="00585BAC">
      <w:pPr>
        <w:pStyle w:val="MediumGrid21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 xml:space="preserve">Agenda: </w:t>
      </w:r>
    </w:p>
    <w:p w14:paraId="0E8B05C0" w14:textId="77777777" w:rsidR="00585BAC" w:rsidRPr="007D2C27" w:rsidRDefault="00585BAC" w:rsidP="00585BAC">
      <w:pPr>
        <w:pStyle w:val="MediumGrid21"/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1.</w:t>
      </w:r>
      <w:r w:rsidRPr="007D2C27">
        <w:rPr>
          <w:rFonts w:ascii="Bookman Old Style" w:hAnsi="Bookman Old Style"/>
        </w:rPr>
        <w:tab/>
        <w:t xml:space="preserve">Approval of the Minutes of </w:t>
      </w:r>
      <w:r w:rsidR="00A16D1E">
        <w:rPr>
          <w:rFonts w:ascii="Bookman Old Style" w:hAnsi="Bookman Old Style"/>
        </w:rPr>
        <w:t>2</w:t>
      </w:r>
      <w:r w:rsidRPr="007D2C27">
        <w:rPr>
          <w:rFonts w:ascii="Bookman Old Style" w:hAnsi="Bookman Old Style"/>
        </w:rPr>
        <w:t>/2/16.</w:t>
      </w:r>
    </w:p>
    <w:p w14:paraId="06685206" w14:textId="77777777" w:rsidR="00585BAC" w:rsidRPr="007D2C27" w:rsidRDefault="00585BAC" w:rsidP="00585BAC">
      <w:pPr>
        <w:pStyle w:val="MediumGrid21"/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2.</w:t>
      </w:r>
      <w:r w:rsidRPr="007D2C27">
        <w:rPr>
          <w:rFonts w:ascii="Bookman Old Style" w:hAnsi="Bookman Old Style"/>
        </w:rPr>
        <w:tab/>
        <w:t>Approval of the Agenda.</w:t>
      </w:r>
    </w:p>
    <w:p w14:paraId="6B1F574A" w14:textId="77777777" w:rsidR="00585BAC" w:rsidRPr="007D2C27" w:rsidRDefault="00585BAC" w:rsidP="00585BAC">
      <w:pPr>
        <w:ind w:left="540" w:hanging="540"/>
        <w:rPr>
          <w:rFonts w:ascii="Bookman Old Style" w:hAnsi="Bookman Old Style"/>
        </w:rPr>
      </w:pPr>
      <w:r w:rsidRPr="007D2C27">
        <w:rPr>
          <w:rFonts w:ascii="Bookman Old Style" w:hAnsi="Bookman Old Style"/>
        </w:rPr>
        <w:t>3.</w:t>
      </w:r>
      <w:r w:rsidRPr="007D2C27">
        <w:rPr>
          <w:rFonts w:ascii="Bookman Old Style" w:hAnsi="Bookman Old Style"/>
        </w:rPr>
        <w:tab/>
        <w:t xml:space="preserve">Communications and Announcements </w:t>
      </w:r>
    </w:p>
    <w:p w14:paraId="2C64AB0B" w14:textId="77777777" w:rsidR="00585BAC" w:rsidRPr="007D2C27" w:rsidRDefault="001B35EF" w:rsidP="001B35EF">
      <w:pPr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="009C1693">
        <w:rPr>
          <w:rFonts w:ascii="Bookman Old Style" w:hAnsi="Bookman Old Style"/>
        </w:rPr>
        <w:t xml:space="preserve">Program Review for </w:t>
      </w:r>
      <w:r>
        <w:rPr>
          <w:rFonts w:ascii="Bookman Old Style" w:hAnsi="Bookman Old Style"/>
        </w:rPr>
        <w:t>M.A. in English and M.F.A in Creative Writing</w:t>
      </w:r>
    </w:p>
    <w:p w14:paraId="2D0293E6" w14:textId="77777777" w:rsidR="00585BAC" w:rsidRPr="007D2C27" w:rsidRDefault="00585BAC" w:rsidP="00C26090">
      <w:pPr>
        <w:rPr>
          <w:rFonts w:ascii="Bookman Old Style" w:hAnsi="Bookman Old Style" w:cs="Courier New"/>
        </w:rPr>
      </w:pPr>
    </w:p>
    <w:p w14:paraId="56F09C4B" w14:textId="77777777" w:rsidR="00C26090" w:rsidRPr="007D2C27" w:rsidRDefault="00C26090" w:rsidP="00C26090">
      <w:pPr>
        <w:rPr>
          <w:rFonts w:ascii="Bookman Old Style" w:hAnsi="Bookman Old Style"/>
        </w:rPr>
      </w:pPr>
    </w:p>
    <w:p w14:paraId="67A8DCDC" w14:textId="77777777" w:rsidR="00C703D8" w:rsidRPr="007D2C27" w:rsidRDefault="00C703D8">
      <w:pPr>
        <w:rPr>
          <w:rFonts w:ascii="Bookman Old Style" w:hAnsi="Bookman Old Style"/>
        </w:rPr>
      </w:pPr>
    </w:p>
    <w:sectPr w:rsidR="00C703D8" w:rsidRPr="007D2C27" w:rsidSect="002043F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AA043" w14:textId="77777777" w:rsidR="00F3628A" w:rsidRDefault="00F3628A" w:rsidP="007D2C27">
      <w:r>
        <w:separator/>
      </w:r>
    </w:p>
  </w:endnote>
  <w:endnote w:type="continuationSeparator" w:id="0">
    <w:p w14:paraId="4B52BFA6" w14:textId="77777777" w:rsidR="00F3628A" w:rsidRDefault="00F3628A" w:rsidP="007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DC82D" w14:textId="77777777" w:rsidR="00F3628A" w:rsidRDefault="00F3628A" w:rsidP="007D2C27">
      <w:r>
        <w:separator/>
      </w:r>
    </w:p>
  </w:footnote>
  <w:footnote w:type="continuationSeparator" w:id="0">
    <w:p w14:paraId="769000C7" w14:textId="77777777" w:rsidR="00F3628A" w:rsidRDefault="00F3628A" w:rsidP="007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6961" w14:textId="70A2A0CE" w:rsidR="002043FF" w:rsidRDefault="002043FF">
    <w:pPr>
      <w:pStyle w:val="Header"/>
      <w:jc w:val="right"/>
    </w:pPr>
  </w:p>
  <w:p w14:paraId="23444CD4" w14:textId="77777777" w:rsidR="007D2C27" w:rsidRDefault="007D2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7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FF1DE6" w14:textId="722155E5" w:rsidR="00D5461F" w:rsidRDefault="00D546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4DF1C" w14:textId="77777777" w:rsidR="00D5461F" w:rsidRDefault="00D546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418"/>
    <w:multiLevelType w:val="hybridMultilevel"/>
    <w:tmpl w:val="A46C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83741C"/>
    <w:multiLevelType w:val="hybridMultilevel"/>
    <w:tmpl w:val="AF48F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55B6A"/>
    <w:multiLevelType w:val="hybridMultilevel"/>
    <w:tmpl w:val="67C6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0"/>
    <w:rsid w:val="00004F6F"/>
    <w:rsid w:val="00053BA2"/>
    <w:rsid w:val="00097379"/>
    <w:rsid w:val="001B35EF"/>
    <w:rsid w:val="002043FF"/>
    <w:rsid w:val="00354A60"/>
    <w:rsid w:val="003D4A22"/>
    <w:rsid w:val="0046052E"/>
    <w:rsid w:val="00585BAC"/>
    <w:rsid w:val="005F1DFA"/>
    <w:rsid w:val="00646F43"/>
    <w:rsid w:val="007D2C27"/>
    <w:rsid w:val="00857677"/>
    <w:rsid w:val="009C1693"/>
    <w:rsid w:val="00A16D1E"/>
    <w:rsid w:val="00A66CCE"/>
    <w:rsid w:val="00BC5297"/>
    <w:rsid w:val="00BD45F5"/>
    <w:rsid w:val="00C26090"/>
    <w:rsid w:val="00C703D8"/>
    <w:rsid w:val="00C76CAC"/>
    <w:rsid w:val="00CF318D"/>
    <w:rsid w:val="00D5461F"/>
    <w:rsid w:val="00E649F3"/>
    <w:rsid w:val="00F3628A"/>
    <w:rsid w:val="00F449C8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090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90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6090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MediumGrid21">
    <w:name w:val="Medium Grid 21"/>
    <w:uiPriority w:val="99"/>
    <w:qFormat/>
    <w:rsid w:val="00585B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6090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090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26090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MediumGrid21">
    <w:name w:val="Medium Grid 21"/>
    <w:uiPriority w:val="99"/>
    <w:qFormat/>
    <w:rsid w:val="00585B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Maritere Lopez</dc:creator>
  <cp:lastModifiedBy>Venita Baker</cp:lastModifiedBy>
  <cp:revision>4</cp:revision>
  <cp:lastPrinted>2016-02-22T22:08:00Z</cp:lastPrinted>
  <dcterms:created xsi:type="dcterms:W3CDTF">2016-02-22T22:07:00Z</dcterms:created>
  <dcterms:modified xsi:type="dcterms:W3CDTF">2016-02-22T22:08:00Z</dcterms:modified>
</cp:coreProperties>
</file>