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1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DE33E6">
        <w:rPr>
          <w:rFonts w:ascii="Bookman Old Style" w:hAnsi="Bookman Old Style" w:cs="Times New Roman"/>
          <w:sz w:val="24"/>
          <w:szCs w:val="24"/>
        </w:rPr>
        <w:t>MINUTES OF THE GRADUATE COMMITTEE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CALIFORNIA STATE UNIVERSITY, FRESNO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5241 N. Maple, M/S TA43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Fresno, California  93740-8027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Office of the Academic Senate Ext. 8-2743</w:t>
      </w:r>
    </w:p>
    <w:p w:rsidR="005A2532" w:rsidRPr="00DE33E6" w:rsidRDefault="005A2532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A2532" w:rsidRPr="00DE33E6" w:rsidRDefault="000B3A86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March 29, 2016</w:t>
      </w:r>
    </w:p>
    <w:p w:rsidR="000B3A86" w:rsidRPr="00DE33E6" w:rsidRDefault="000B3A86" w:rsidP="005A253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B3A86" w:rsidRPr="00DE33E6" w:rsidRDefault="000B3A86" w:rsidP="00DE33E6">
      <w:pPr>
        <w:spacing w:after="0" w:line="240" w:lineRule="auto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Members Present:</w:t>
      </w:r>
      <w:r w:rsidRPr="00DE33E6">
        <w:rPr>
          <w:rFonts w:ascii="Bookman Old Style" w:hAnsi="Bookman Old Style" w:cs="Times New Roman"/>
          <w:sz w:val="24"/>
          <w:szCs w:val="24"/>
        </w:rPr>
        <w:tab/>
        <w:t xml:space="preserve">M. Wilson (Chair), J. Marshall, R.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Raeisi</w:t>
      </w:r>
      <w:proofErr w:type="spellEnd"/>
      <w:r w:rsidRPr="00DE33E6">
        <w:rPr>
          <w:rFonts w:ascii="Bookman Old Style" w:hAnsi="Bookman Old Style" w:cs="Times New Roman"/>
          <w:sz w:val="24"/>
          <w:szCs w:val="24"/>
        </w:rPr>
        <w:t xml:space="preserve">, P.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Trueblood</w:t>
      </w:r>
      <w:proofErr w:type="spellEnd"/>
      <w:r w:rsidRPr="00DE33E6">
        <w:rPr>
          <w:rFonts w:ascii="Bookman Old Style" w:hAnsi="Bookman Old Style" w:cs="Times New Roman"/>
          <w:sz w:val="24"/>
          <w:szCs w:val="24"/>
        </w:rPr>
        <w:t>, M. Lopez, D. Vera, T. Skeen</w:t>
      </w:r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Members Excused:</w:t>
      </w:r>
      <w:r w:rsidRPr="00DE33E6">
        <w:rPr>
          <w:rFonts w:ascii="Bookman Old Style" w:hAnsi="Bookman Old Style" w:cs="Times New Roman"/>
          <w:sz w:val="24"/>
          <w:szCs w:val="24"/>
        </w:rPr>
        <w:tab/>
        <w:t xml:space="preserve">A.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Nambiar</w:t>
      </w:r>
      <w:proofErr w:type="spellEnd"/>
      <w:r w:rsidRPr="00DE33E6">
        <w:rPr>
          <w:rFonts w:ascii="Bookman Old Style" w:hAnsi="Bookman Old Style" w:cs="Times New Roman"/>
          <w:sz w:val="24"/>
          <w:szCs w:val="24"/>
        </w:rPr>
        <w:t xml:space="preserve">, S.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Tracz</w:t>
      </w:r>
      <w:proofErr w:type="spellEnd"/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0B3A86" w:rsidRPr="00DE33E6" w:rsidRDefault="000B3A86" w:rsidP="00DE33E6">
      <w:pPr>
        <w:spacing w:after="0" w:line="240" w:lineRule="auto"/>
        <w:ind w:left="2880" w:hanging="288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Guests:</w:t>
      </w:r>
      <w:r w:rsidRPr="00DE33E6">
        <w:rPr>
          <w:rFonts w:ascii="Bookman Old Style" w:hAnsi="Bookman Old Style" w:cs="Times New Roman"/>
          <w:sz w:val="24"/>
          <w:szCs w:val="24"/>
        </w:rPr>
        <w:tab/>
        <w:t xml:space="preserve">J. Bush, R. Dundas, A. Lawson, B. </w:t>
      </w:r>
      <w:proofErr w:type="spellStart"/>
      <w:r w:rsidRPr="00DE33E6">
        <w:rPr>
          <w:rFonts w:ascii="Bookman Old Style" w:hAnsi="Bookman Old Style" w:cs="Times New Roman"/>
          <w:sz w:val="24"/>
          <w:szCs w:val="24"/>
        </w:rPr>
        <w:t>Tsukimura</w:t>
      </w:r>
      <w:proofErr w:type="spellEnd"/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Chair Wilson called the meeting to order at 2:05 p.m. in TA 117</w:t>
      </w:r>
    </w:p>
    <w:p w:rsidR="000B3A86" w:rsidRPr="00DE33E6" w:rsidRDefault="000B3A86" w:rsidP="000B3A86">
      <w:pPr>
        <w:spacing w:after="0" w:line="240" w:lineRule="auto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:rsidR="000B3A86" w:rsidRDefault="000B3A86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Minutes:</w:t>
      </w:r>
      <w:r w:rsidRPr="00DE33E6">
        <w:rPr>
          <w:rFonts w:ascii="Bookman Old Style" w:hAnsi="Bookman Old Style" w:cs="Times New Roman"/>
          <w:sz w:val="24"/>
          <w:szCs w:val="24"/>
        </w:rPr>
        <w:tab/>
        <w:t>MSC to approve the Minutes of March 1, 2016</w:t>
      </w:r>
    </w:p>
    <w:p w:rsidR="00DE33E6" w:rsidRPr="00DE33E6" w:rsidRDefault="00DE33E6" w:rsidP="00DE33E6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B3A86" w:rsidRDefault="000B3A86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Agenda:</w:t>
      </w:r>
      <w:r w:rsidRPr="00DE33E6">
        <w:rPr>
          <w:rFonts w:ascii="Bookman Old Style" w:hAnsi="Bookman Old Style" w:cs="Times New Roman"/>
          <w:sz w:val="24"/>
          <w:szCs w:val="24"/>
        </w:rPr>
        <w:tab/>
        <w:t>MSC to approve the agenda</w:t>
      </w:r>
    </w:p>
    <w:p w:rsidR="00DE33E6" w:rsidRPr="00DE33E6" w:rsidRDefault="00DE33E6" w:rsidP="00DE33E6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B3A86" w:rsidRDefault="000B3A86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Communications and Announcements</w:t>
      </w:r>
      <w:r w:rsidR="00035486" w:rsidRPr="00DE33E6">
        <w:rPr>
          <w:rFonts w:ascii="Bookman Old Style" w:hAnsi="Bookman Old Style" w:cs="Times New Roman"/>
          <w:sz w:val="24"/>
          <w:szCs w:val="24"/>
        </w:rPr>
        <w:t xml:space="preserve">: </w:t>
      </w:r>
      <w:r w:rsidRPr="00DE33E6">
        <w:rPr>
          <w:rFonts w:ascii="Bookman Old Style" w:hAnsi="Bookman Old Style" w:cs="Times New Roman"/>
          <w:sz w:val="24"/>
          <w:szCs w:val="24"/>
        </w:rPr>
        <w:t>Reminders</w:t>
      </w:r>
      <w:r w:rsidR="00035486" w:rsidRPr="00DE33E6">
        <w:rPr>
          <w:rFonts w:ascii="Bookman Old Style" w:hAnsi="Bookman Old Style" w:cs="Times New Roman"/>
          <w:sz w:val="24"/>
          <w:szCs w:val="24"/>
        </w:rPr>
        <w:t>—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April 6 Coordinators’ meeting and May </w:t>
      </w:r>
      <w:r w:rsidR="00035486" w:rsidRPr="00DE33E6">
        <w:rPr>
          <w:rFonts w:ascii="Bookman Old Style" w:hAnsi="Bookman Old Style" w:cs="Times New Roman"/>
          <w:sz w:val="24"/>
          <w:szCs w:val="24"/>
        </w:rPr>
        <w:t>5 graduate student symposium</w:t>
      </w:r>
    </w:p>
    <w:p w:rsidR="00DE33E6" w:rsidRPr="00DE33E6" w:rsidRDefault="00DE33E6" w:rsidP="00DE33E6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035486" w:rsidRDefault="00035486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 xml:space="preserve">Program Review of M.S. in Biology: The guests discussed with the committee their program review.  Historically,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they have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approximately 40-50 students in the program. 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Time to graduation is 2 1/2 to 3 years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. 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About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80% of their students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were undergraduates at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Fresno State, 10%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come from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other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U.S. universities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, and 10%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are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international students.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 The department currently has </w:t>
      </w:r>
      <w:r w:rsidRPr="00DE33E6">
        <w:rPr>
          <w:rFonts w:ascii="Bookman Old Style" w:hAnsi="Bookman Old Style" w:cs="Times New Roman"/>
          <w:sz w:val="24"/>
          <w:szCs w:val="24"/>
        </w:rPr>
        <w:t>20 full-time faculty</w:t>
      </w:r>
      <w:r w:rsidR="009B1E62" w:rsidRPr="00DE33E6">
        <w:rPr>
          <w:rFonts w:ascii="Bookman Old Style" w:hAnsi="Bookman Old Style" w:cs="Times New Roman"/>
          <w:sz w:val="24"/>
          <w:szCs w:val="24"/>
        </w:rPr>
        <w:t>, with several recent hires</w:t>
      </w:r>
      <w:proofErr w:type="gramStart"/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,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 and</w:t>
      </w:r>
      <w:proofErr w:type="gramEnd"/>
      <w:r w:rsidRPr="00DE33E6">
        <w:rPr>
          <w:rFonts w:ascii="Bookman Old Style" w:hAnsi="Bookman Old Style" w:cs="Times New Roman"/>
          <w:sz w:val="24"/>
          <w:szCs w:val="24"/>
        </w:rPr>
        <w:t xml:space="preserve"> 10 adjuncts. Issues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noted in the Program Review include the following: an on-going limited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 lab space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 and equipment maintenance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lack of a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 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graduate student culture which engenders a sense of isolation among the students and faculty;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fluctuating 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number of research faculty with labs which makes it difficult to predict the future size of the program;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and the commitments from faculty to the </w:t>
      </w:r>
      <w:r w:rsidR="00427A07" w:rsidRPr="00DE33E6">
        <w:rPr>
          <w:rFonts w:ascii="Bookman Old Style" w:hAnsi="Bookman Old Style" w:cs="Times New Roman"/>
          <w:sz w:val="24"/>
          <w:szCs w:val="24"/>
        </w:rPr>
        <w:t>M.S</w:t>
      </w:r>
      <w:r w:rsidR="009B1E62" w:rsidRPr="00DE33E6">
        <w:rPr>
          <w:rFonts w:ascii="Bookman Old Style" w:hAnsi="Bookman Old Style" w:cs="Times New Roman"/>
          <w:sz w:val="24"/>
          <w:szCs w:val="24"/>
        </w:rPr>
        <w:t>.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 in Biotech which detract</w:t>
      </w:r>
      <w:r w:rsidR="009B1E62" w:rsidRPr="00DE33E6">
        <w:rPr>
          <w:rFonts w:ascii="Bookman Old Style" w:hAnsi="Bookman Old Style" w:cs="Times New Roman"/>
          <w:sz w:val="24"/>
          <w:szCs w:val="24"/>
        </w:rPr>
        <w:t>s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time to devote to the M.S. 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Biology program.  </w:t>
      </w:r>
      <w:r w:rsidR="009B1E62" w:rsidRPr="00DE33E6">
        <w:rPr>
          <w:rFonts w:ascii="Bookman Old Style" w:hAnsi="Bookman Old Style" w:cs="Times New Roman"/>
          <w:sz w:val="24"/>
          <w:szCs w:val="24"/>
        </w:rPr>
        <w:t>The Biology Department has engaged in significant steps t</w:t>
      </w:r>
      <w:r w:rsidR="00427A07" w:rsidRPr="00DE33E6">
        <w:rPr>
          <w:rFonts w:ascii="Bookman Old Style" w:hAnsi="Bookman Old Style" w:cs="Times New Roman"/>
          <w:sz w:val="24"/>
          <w:szCs w:val="24"/>
        </w:rPr>
        <w:t>o address these issues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 since the Program Review in 2013.  T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he Biology faculty is instituting the following: mentoring improvements in order to increase graduation rates;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social events to enhance a feeling of graduate culture; 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streamlining of courses and the implementation of a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curricular </w:t>
      </w:r>
      <w:r w:rsidR="00427A07" w:rsidRPr="00DE33E6">
        <w:rPr>
          <w:rFonts w:ascii="Bookman Old Style" w:hAnsi="Bookman Old Style" w:cs="Times New Roman"/>
          <w:sz w:val="24"/>
          <w:szCs w:val="24"/>
        </w:rPr>
        <w:t>roadmap; updating the website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 for information and recruitment</w:t>
      </w:r>
      <w:r w:rsidR="00427A07" w:rsidRPr="00DE33E6">
        <w:rPr>
          <w:rFonts w:ascii="Bookman Old Style" w:hAnsi="Bookman Old Style" w:cs="Times New Roman"/>
          <w:sz w:val="24"/>
          <w:szCs w:val="24"/>
        </w:rPr>
        <w:t xml:space="preserve">; </w:t>
      </w:r>
      <w:r w:rsidR="009B1E62" w:rsidRPr="00DE33E6">
        <w:rPr>
          <w:rFonts w:ascii="Bookman Old Style" w:hAnsi="Bookman Old Style" w:cs="Times New Roman"/>
          <w:sz w:val="24"/>
          <w:szCs w:val="24"/>
        </w:rPr>
        <w:t xml:space="preserve">and </w:t>
      </w:r>
      <w:r w:rsidR="00427A07" w:rsidRPr="00DE33E6">
        <w:rPr>
          <w:rFonts w:ascii="Bookman Old Style" w:hAnsi="Bookman Old Style" w:cs="Times New Roman"/>
          <w:sz w:val="24"/>
          <w:szCs w:val="24"/>
        </w:rPr>
        <w:t>on-going the restructuring of the SOAP.</w:t>
      </w:r>
      <w:r w:rsidRPr="00DE33E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E33E6" w:rsidRPr="00DE33E6" w:rsidRDefault="00DE33E6" w:rsidP="00DE33E6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27A07" w:rsidRPr="00DE33E6" w:rsidRDefault="00427A07" w:rsidP="00DE33E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MSC to adjourn at 3:00 p.m.</w:t>
      </w:r>
    </w:p>
    <w:p w:rsidR="00427A07" w:rsidRPr="00DE33E6" w:rsidRDefault="00427A07" w:rsidP="00427A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27A07" w:rsidRPr="00DE33E6" w:rsidRDefault="00427A07" w:rsidP="00427A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The next scheduled meeting of the Graduate Committee is Tuesday, April 6, 2016 at 2:00 p.m. in TA 117.</w:t>
      </w:r>
    </w:p>
    <w:p w:rsidR="00427A07" w:rsidRPr="00DE33E6" w:rsidRDefault="00427A07" w:rsidP="00427A0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Agenda:</w:t>
      </w:r>
    </w:p>
    <w:p w:rsidR="00427A07" w:rsidRPr="00DE33E6" w:rsidRDefault="00427A07" w:rsidP="00427A0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Approval of the Minutes of 3/29/16</w:t>
      </w:r>
    </w:p>
    <w:p w:rsidR="00427A07" w:rsidRPr="00DE33E6" w:rsidRDefault="00427A07" w:rsidP="00427A0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Approval of the Agenda</w:t>
      </w:r>
    </w:p>
    <w:p w:rsidR="00427A07" w:rsidRPr="00DE33E6" w:rsidRDefault="00427A07" w:rsidP="00427A07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Communications and Announcements</w:t>
      </w:r>
    </w:p>
    <w:p w:rsidR="00035486" w:rsidRPr="00DE33E6" w:rsidRDefault="00427A07" w:rsidP="009B1E62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Discussion/Recomme</w:t>
      </w:r>
      <w:r w:rsidR="009B1E62" w:rsidRPr="00DE33E6">
        <w:rPr>
          <w:rFonts w:ascii="Bookman Old Style" w:hAnsi="Bookman Old Style" w:cs="Times New Roman"/>
          <w:sz w:val="24"/>
          <w:szCs w:val="24"/>
        </w:rPr>
        <w:t>ndations for the M.S. in Biology</w:t>
      </w:r>
    </w:p>
    <w:p w:rsidR="00035486" w:rsidRPr="00DE33E6" w:rsidRDefault="009B1E62" w:rsidP="0003548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E33E6">
        <w:rPr>
          <w:rFonts w:ascii="Bookman Old Style" w:hAnsi="Bookman Old Style" w:cs="Times New Roman"/>
          <w:sz w:val="24"/>
          <w:szCs w:val="24"/>
        </w:rPr>
        <w:t>Preparation for the Program Review of M.S. in Geology</w:t>
      </w:r>
    </w:p>
    <w:sectPr w:rsidR="00035486" w:rsidRPr="00DE33E6" w:rsidSect="003877D9">
      <w:headerReference w:type="default" r:id="rId8"/>
      <w:pgSz w:w="12240" w:h="15840"/>
      <w:pgMar w:top="1440" w:right="1440" w:bottom="13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D9" w:rsidRDefault="003877D9" w:rsidP="003877D9">
      <w:pPr>
        <w:spacing w:after="0" w:line="240" w:lineRule="auto"/>
      </w:pPr>
      <w:r>
        <w:separator/>
      </w:r>
    </w:p>
  </w:endnote>
  <w:endnote w:type="continuationSeparator" w:id="0">
    <w:p w:rsidR="003877D9" w:rsidRDefault="003877D9" w:rsidP="003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D9" w:rsidRDefault="003877D9" w:rsidP="003877D9">
      <w:pPr>
        <w:spacing w:after="0" w:line="240" w:lineRule="auto"/>
      </w:pPr>
      <w:r>
        <w:separator/>
      </w:r>
    </w:p>
  </w:footnote>
  <w:footnote w:type="continuationSeparator" w:id="0">
    <w:p w:rsidR="003877D9" w:rsidRDefault="003877D9" w:rsidP="0038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4"/>
        <w:szCs w:val="24"/>
      </w:rPr>
      <w:id w:val="852774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7D9" w:rsidRPr="003877D9" w:rsidRDefault="003877D9">
        <w:pPr>
          <w:pStyle w:val="Header"/>
          <w:jc w:val="right"/>
          <w:rPr>
            <w:rFonts w:ascii="Bookman Old Style" w:hAnsi="Bookman Old Style"/>
            <w:sz w:val="24"/>
            <w:szCs w:val="24"/>
          </w:rPr>
        </w:pPr>
        <w:r w:rsidRPr="003877D9">
          <w:rPr>
            <w:rFonts w:ascii="Bookman Old Style" w:hAnsi="Bookman Old Style"/>
            <w:sz w:val="24"/>
            <w:szCs w:val="24"/>
          </w:rPr>
          <w:t>Graduate Committee Meeting</w:t>
        </w:r>
      </w:p>
      <w:p w:rsidR="003877D9" w:rsidRPr="003877D9" w:rsidRDefault="003877D9">
        <w:pPr>
          <w:pStyle w:val="Header"/>
          <w:jc w:val="right"/>
          <w:rPr>
            <w:rFonts w:ascii="Bookman Old Style" w:hAnsi="Bookman Old Style"/>
            <w:sz w:val="24"/>
            <w:szCs w:val="24"/>
          </w:rPr>
        </w:pPr>
        <w:r w:rsidRPr="003877D9">
          <w:rPr>
            <w:rFonts w:ascii="Bookman Old Style" w:hAnsi="Bookman Old Style"/>
            <w:sz w:val="24"/>
            <w:szCs w:val="24"/>
          </w:rPr>
          <w:t>March 29, 2016</w:t>
        </w:r>
      </w:p>
      <w:p w:rsidR="003877D9" w:rsidRPr="003877D9" w:rsidRDefault="003877D9">
        <w:pPr>
          <w:pStyle w:val="Header"/>
          <w:jc w:val="right"/>
          <w:rPr>
            <w:rFonts w:ascii="Bookman Old Style" w:hAnsi="Bookman Old Style"/>
            <w:sz w:val="24"/>
            <w:szCs w:val="24"/>
          </w:rPr>
        </w:pPr>
        <w:r w:rsidRPr="003877D9">
          <w:rPr>
            <w:rFonts w:ascii="Bookman Old Style" w:hAnsi="Bookman Old Style"/>
            <w:sz w:val="24"/>
            <w:szCs w:val="24"/>
          </w:rPr>
          <w:t xml:space="preserve">Page </w:t>
        </w:r>
        <w:r w:rsidRPr="003877D9">
          <w:rPr>
            <w:rFonts w:ascii="Bookman Old Style" w:hAnsi="Bookman Old Style"/>
            <w:sz w:val="24"/>
            <w:szCs w:val="24"/>
          </w:rPr>
          <w:fldChar w:fldCharType="begin"/>
        </w:r>
        <w:r w:rsidRPr="003877D9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3877D9">
          <w:rPr>
            <w:rFonts w:ascii="Bookman Old Style" w:hAnsi="Bookman Old Style"/>
            <w:sz w:val="24"/>
            <w:szCs w:val="24"/>
          </w:rPr>
          <w:fldChar w:fldCharType="separate"/>
        </w:r>
        <w:r>
          <w:rPr>
            <w:rFonts w:ascii="Bookman Old Style" w:hAnsi="Bookman Old Style"/>
            <w:noProof/>
            <w:sz w:val="24"/>
            <w:szCs w:val="24"/>
          </w:rPr>
          <w:t>2</w:t>
        </w:r>
        <w:r w:rsidRPr="003877D9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:rsidR="003877D9" w:rsidRPr="003877D9" w:rsidRDefault="003877D9">
    <w:pPr>
      <w:pStyle w:val="Header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D8"/>
    <w:multiLevelType w:val="hybridMultilevel"/>
    <w:tmpl w:val="871C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94A53"/>
    <w:multiLevelType w:val="hybridMultilevel"/>
    <w:tmpl w:val="906C0F4C"/>
    <w:lvl w:ilvl="0" w:tplc="1CCE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2"/>
    <w:rsid w:val="00035486"/>
    <w:rsid w:val="000B3A86"/>
    <w:rsid w:val="003877D9"/>
    <w:rsid w:val="00427A07"/>
    <w:rsid w:val="005A2532"/>
    <w:rsid w:val="00711C11"/>
    <w:rsid w:val="009B1E62"/>
    <w:rsid w:val="00D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D9"/>
  </w:style>
  <w:style w:type="paragraph" w:styleId="Footer">
    <w:name w:val="footer"/>
    <w:basedOn w:val="Normal"/>
    <w:link w:val="FooterChar"/>
    <w:uiPriority w:val="99"/>
    <w:unhideWhenUsed/>
    <w:rsid w:val="0038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D9"/>
  </w:style>
  <w:style w:type="paragraph" w:styleId="Footer">
    <w:name w:val="footer"/>
    <w:basedOn w:val="Normal"/>
    <w:link w:val="FooterChar"/>
    <w:uiPriority w:val="99"/>
    <w:unhideWhenUsed/>
    <w:rsid w:val="0038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2</cp:revision>
  <dcterms:created xsi:type="dcterms:W3CDTF">2016-04-01T21:30:00Z</dcterms:created>
  <dcterms:modified xsi:type="dcterms:W3CDTF">2016-04-01T21:30:00Z</dcterms:modified>
</cp:coreProperties>
</file>