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1A82" w14:textId="77777777" w:rsidR="00136928" w:rsidRPr="006D797B" w:rsidRDefault="00136928" w:rsidP="00136928">
      <w:pPr>
        <w:pStyle w:val="Heading1"/>
        <w:rPr>
          <w:rFonts w:cs="Courier New"/>
        </w:rPr>
      </w:pPr>
      <w:r w:rsidRPr="006D797B">
        <w:rPr>
          <w:rFonts w:cs="Courier New"/>
        </w:rPr>
        <w:t>MINUTES OF THE GRADUATE COMMITTEE</w:t>
      </w:r>
    </w:p>
    <w:p w14:paraId="0977DBF9" w14:textId="77777777" w:rsidR="00136928" w:rsidRPr="006D797B" w:rsidRDefault="00136928" w:rsidP="00136928">
      <w:pPr>
        <w:pStyle w:val="Heading1"/>
        <w:rPr>
          <w:rFonts w:cs="Courier New"/>
        </w:rPr>
      </w:pPr>
      <w:r w:rsidRPr="006D797B">
        <w:rPr>
          <w:rFonts w:cs="Courier New"/>
        </w:rPr>
        <w:t>CALIFORNIA STATE UNIVERSITY, FRESNO</w:t>
      </w:r>
    </w:p>
    <w:p w14:paraId="563EA4C4" w14:textId="1AD86E7C" w:rsidR="00136928" w:rsidRPr="006D797B" w:rsidRDefault="004C5E71" w:rsidP="00136928">
      <w:pPr>
        <w:pStyle w:val="Heading1"/>
        <w:rPr>
          <w:rFonts w:cs="Courier New"/>
        </w:rPr>
      </w:pPr>
      <w:r>
        <w:rPr>
          <w:rFonts w:cs="Courier New"/>
        </w:rPr>
        <w:t>5200</w:t>
      </w:r>
      <w:r w:rsidR="00136928" w:rsidRPr="006D797B">
        <w:rPr>
          <w:rFonts w:cs="Courier New"/>
        </w:rPr>
        <w:t xml:space="preserve"> N. </w:t>
      </w:r>
      <w:r>
        <w:rPr>
          <w:rFonts w:cs="Courier New"/>
        </w:rPr>
        <w:t>Barton Ave, M/S ML 34</w:t>
      </w:r>
    </w:p>
    <w:p w14:paraId="3C43CDB8" w14:textId="28C6F349" w:rsidR="00136928" w:rsidRPr="006D797B" w:rsidRDefault="004C5E71" w:rsidP="00136928">
      <w:pPr>
        <w:pStyle w:val="Heading1"/>
        <w:rPr>
          <w:rFonts w:cs="Courier New"/>
        </w:rPr>
      </w:pPr>
      <w:r>
        <w:rPr>
          <w:rFonts w:cs="Courier New"/>
        </w:rPr>
        <w:t>Fresno, California 93740-8014</w:t>
      </w:r>
    </w:p>
    <w:p w14:paraId="1037CF82" w14:textId="77777777" w:rsidR="00136928" w:rsidRPr="006D797B" w:rsidRDefault="00136928" w:rsidP="00136928">
      <w:pPr>
        <w:pStyle w:val="Heading1"/>
        <w:rPr>
          <w:rFonts w:cs="Courier New"/>
        </w:rPr>
      </w:pPr>
      <w:r w:rsidRPr="006D797B">
        <w:rPr>
          <w:rFonts w:cs="Courier New"/>
        </w:rPr>
        <w:t>Office of the Academic Senate</w:t>
      </w:r>
      <w:r w:rsidRPr="006D797B">
        <w:rPr>
          <w:rFonts w:cs="Courier New"/>
        </w:rPr>
        <w:tab/>
        <w:t>Ext. 8-2743</w:t>
      </w:r>
    </w:p>
    <w:p w14:paraId="48206287" w14:textId="77777777" w:rsidR="00136928" w:rsidRPr="006D797B" w:rsidRDefault="00136928" w:rsidP="00136928">
      <w:pPr>
        <w:rPr>
          <w:rFonts w:ascii="Bookman Old Style" w:hAnsi="Bookman Old Style" w:cs="Courier New"/>
        </w:rPr>
      </w:pPr>
    </w:p>
    <w:p w14:paraId="1D70A6A4" w14:textId="228F8B1F" w:rsidR="00136928" w:rsidRPr="006D797B" w:rsidRDefault="002F4B4D" w:rsidP="00136928">
      <w:pPr>
        <w:rPr>
          <w:rFonts w:ascii="Bookman Old Style" w:hAnsi="Bookman Old Style" w:cs="Courier New"/>
        </w:rPr>
      </w:pPr>
      <w:r>
        <w:rPr>
          <w:rFonts w:ascii="Bookman Old Style" w:hAnsi="Bookman Old Style" w:cs="Courier New"/>
        </w:rPr>
        <w:t>November 3</w:t>
      </w:r>
      <w:r w:rsidR="00136928" w:rsidRPr="006D797B">
        <w:rPr>
          <w:rFonts w:ascii="Bookman Old Style" w:hAnsi="Bookman Old Style" w:cs="Courier New"/>
        </w:rPr>
        <w:t>, 2015</w:t>
      </w:r>
      <w:bookmarkStart w:id="0" w:name="_GoBack"/>
      <w:bookmarkEnd w:id="0"/>
    </w:p>
    <w:p w14:paraId="05B5B401" w14:textId="77777777" w:rsidR="00136928" w:rsidRPr="006D797B" w:rsidRDefault="00136928" w:rsidP="00136928">
      <w:pPr>
        <w:rPr>
          <w:rFonts w:ascii="Bookman Old Style" w:hAnsi="Bookman Old Style" w:cs="Courier New"/>
        </w:rPr>
      </w:pPr>
    </w:p>
    <w:p w14:paraId="26C73659" w14:textId="56299033" w:rsidR="00136928" w:rsidRPr="006D797B" w:rsidRDefault="00136928" w:rsidP="00136928">
      <w:pPr>
        <w:ind w:left="2880" w:right="-720" w:hanging="2880"/>
        <w:contextualSpacing/>
        <w:rPr>
          <w:rFonts w:ascii="Bookman Old Style" w:hAnsi="Bookman Old Style" w:cs="Courier New"/>
        </w:rPr>
      </w:pPr>
      <w:r w:rsidRPr="006D797B">
        <w:rPr>
          <w:rFonts w:ascii="Bookman Old Style" w:hAnsi="Bookman Old Style" w:cs="Courier New"/>
        </w:rPr>
        <w:t>Members Present:</w:t>
      </w:r>
      <w:r w:rsidRPr="006D797B">
        <w:rPr>
          <w:rFonts w:ascii="Bookman Old Style" w:hAnsi="Bookman Old Style" w:cs="Courier New"/>
        </w:rPr>
        <w:tab/>
        <w:t xml:space="preserve">M. Wilson (Chair), J. Marshall, P. </w:t>
      </w:r>
      <w:proofErr w:type="spellStart"/>
      <w:r w:rsidRPr="006D797B">
        <w:rPr>
          <w:rFonts w:ascii="Bookman Old Style" w:hAnsi="Bookman Old Style" w:cs="Courier New"/>
        </w:rPr>
        <w:t>Trueblood</w:t>
      </w:r>
      <w:proofErr w:type="spellEnd"/>
      <w:r w:rsidRPr="006D797B">
        <w:rPr>
          <w:rFonts w:ascii="Bookman Old Style" w:hAnsi="Bookman Old Style" w:cs="Courier New"/>
        </w:rPr>
        <w:t xml:space="preserve">,  A. </w:t>
      </w:r>
      <w:proofErr w:type="spellStart"/>
      <w:r w:rsidRPr="006D797B">
        <w:rPr>
          <w:rFonts w:ascii="Bookman Old Style" w:hAnsi="Bookman Old Style" w:cs="Courier New"/>
        </w:rPr>
        <w:t>Nambiar</w:t>
      </w:r>
      <w:proofErr w:type="spellEnd"/>
      <w:r w:rsidRPr="006D797B">
        <w:rPr>
          <w:rFonts w:ascii="Bookman Old Style" w:hAnsi="Bookman Old Style" w:cs="Courier New"/>
        </w:rPr>
        <w:t>, D. Vera, S. Tracz,  T. Skeen, M. Lopez</w:t>
      </w:r>
      <w:r w:rsidR="002F4B4D">
        <w:rPr>
          <w:rFonts w:ascii="Bookman Old Style" w:hAnsi="Bookman Old Style" w:cs="Courier New"/>
        </w:rPr>
        <w:t xml:space="preserve">, R. </w:t>
      </w:r>
      <w:proofErr w:type="spellStart"/>
      <w:r w:rsidR="002F4B4D">
        <w:rPr>
          <w:rFonts w:ascii="Bookman Old Style" w:hAnsi="Bookman Old Style" w:cs="Courier New"/>
        </w:rPr>
        <w:t>Raeisi</w:t>
      </w:r>
      <w:proofErr w:type="spellEnd"/>
    </w:p>
    <w:p w14:paraId="437CBFB6" w14:textId="77777777" w:rsidR="00136928" w:rsidRPr="006D797B" w:rsidRDefault="00136928" w:rsidP="00136928">
      <w:pPr>
        <w:ind w:left="2880" w:right="-720" w:hanging="2880"/>
        <w:contextualSpacing/>
        <w:rPr>
          <w:rFonts w:ascii="Bookman Old Style" w:hAnsi="Bookman Old Style" w:cs="Courier New"/>
        </w:rPr>
      </w:pPr>
    </w:p>
    <w:p w14:paraId="2A6B2B54" w14:textId="1BC298E4" w:rsidR="00136928" w:rsidRPr="006D797B" w:rsidRDefault="00136928" w:rsidP="00136928">
      <w:pPr>
        <w:ind w:left="2880" w:hanging="2880"/>
        <w:contextualSpacing/>
        <w:rPr>
          <w:rFonts w:ascii="Bookman Old Style" w:hAnsi="Bookman Old Style" w:cs="Courier New"/>
        </w:rPr>
      </w:pPr>
      <w:r w:rsidRPr="006D797B">
        <w:rPr>
          <w:rFonts w:ascii="Bookman Old Style" w:hAnsi="Bookman Old Style" w:cs="Courier New"/>
        </w:rPr>
        <w:t>Guests:</w:t>
      </w:r>
      <w:r w:rsidRPr="006D797B">
        <w:rPr>
          <w:rFonts w:ascii="Bookman Old Style" w:hAnsi="Bookman Old Style" w:cs="Courier New"/>
        </w:rPr>
        <w:tab/>
      </w:r>
      <w:r w:rsidR="00240C6D">
        <w:rPr>
          <w:rFonts w:ascii="Bookman Old Style" w:hAnsi="Bookman Old Style" w:cs="Courier New"/>
        </w:rPr>
        <w:t xml:space="preserve">J. Gilbert, C. Jackson, M. Lowe, J. </w:t>
      </w:r>
      <w:proofErr w:type="spellStart"/>
      <w:r w:rsidR="00240C6D">
        <w:rPr>
          <w:rFonts w:ascii="Bookman Old Style" w:hAnsi="Bookman Old Style" w:cs="Courier New"/>
        </w:rPr>
        <w:t>McAlpine</w:t>
      </w:r>
      <w:proofErr w:type="spellEnd"/>
      <w:r w:rsidR="00240C6D">
        <w:rPr>
          <w:rFonts w:ascii="Bookman Old Style" w:hAnsi="Bookman Old Style" w:cs="Courier New"/>
        </w:rPr>
        <w:t>, S. Scott</w:t>
      </w:r>
      <w:r w:rsidR="00623F53">
        <w:rPr>
          <w:rFonts w:ascii="Bookman Old Style" w:hAnsi="Bookman Old Style" w:cs="Courier New"/>
        </w:rPr>
        <w:t>, R. Gomez</w:t>
      </w:r>
    </w:p>
    <w:p w14:paraId="6C69F667" w14:textId="77777777" w:rsidR="00136928" w:rsidRPr="006D797B" w:rsidRDefault="00136928" w:rsidP="00136928">
      <w:pPr>
        <w:ind w:left="2880" w:hanging="2880"/>
        <w:contextualSpacing/>
        <w:rPr>
          <w:rFonts w:ascii="Bookman Old Style" w:hAnsi="Bookman Old Style" w:cs="Courier New"/>
        </w:rPr>
      </w:pPr>
    </w:p>
    <w:p w14:paraId="381EC9CD" w14:textId="77777777" w:rsidR="00136928" w:rsidRPr="006D797B" w:rsidRDefault="00136928" w:rsidP="00136928">
      <w:pPr>
        <w:rPr>
          <w:rFonts w:ascii="Bookman Old Style" w:hAnsi="Bookman Old Style" w:cs="Courier New"/>
        </w:rPr>
      </w:pPr>
      <w:r w:rsidRPr="006D797B">
        <w:rPr>
          <w:rFonts w:ascii="Bookman Old Style" w:hAnsi="Bookman Old Style" w:cs="Courier New"/>
        </w:rPr>
        <w:t>The meeting was called to order by Chair Wilson at 2:02 p.m. in Thomas #117.</w:t>
      </w:r>
    </w:p>
    <w:p w14:paraId="10308508" w14:textId="77777777" w:rsidR="00136928" w:rsidRPr="006D797B" w:rsidRDefault="00136928" w:rsidP="00136928">
      <w:pPr>
        <w:rPr>
          <w:rFonts w:ascii="Bookman Old Style" w:hAnsi="Bookman Old Style" w:cs="Courier New"/>
        </w:rPr>
      </w:pPr>
    </w:p>
    <w:p w14:paraId="306C494B" w14:textId="3B125310" w:rsidR="00136928" w:rsidRPr="006D797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6D797B">
        <w:rPr>
          <w:rFonts w:ascii="Bookman Old Style" w:hAnsi="Bookman Old Style" w:cs="Courier New"/>
        </w:rPr>
        <w:t>Minutes.</w:t>
      </w:r>
      <w:r w:rsidRPr="006D797B">
        <w:rPr>
          <w:rFonts w:ascii="Bookman Old Style" w:hAnsi="Bookman Old Style" w:cs="Courier New"/>
        </w:rPr>
        <w:tab/>
        <w:t>MSC to approve w</w:t>
      </w:r>
      <w:r w:rsidR="00E8380A" w:rsidRPr="006D797B">
        <w:rPr>
          <w:rFonts w:ascii="Bookman Old Style" w:hAnsi="Bookman Old Style" w:cs="Courier New"/>
        </w:rPr>
        <w:t xml:space="preserve">ith minor edits the minutes of October </w:t>
      </w:r>
      <w:r w:rsidR="002F4B4D">
        <w:rPr>
          <w:rFonts w:ascii="Bookman Old Style" w:hAnsi="Bookman Old Style" w:cs="Courier New"/>
        </w:rPr>
        <w:t>27</w:t>
      </w:r>
      <w:r w:rsidR="00E8380A" w:rsidRPr="006D797B">
        <w:rPr>
          <w:rFonts w:ascii="Bookman Old Style" w:hAnsi="Bookman Old Style" w:cs="Courier New"/>
        </w:rPr>
        <w:t xml:space="preserve">, </w:t>
      </w:r>
      <w:r w:rsidRPr="006D797B">
        <w:rPr>
          <w:rFonts w:ascii="Bookman Old Style" w:hAnsi="Bookman Old Style" w:cs="Courier New"/>
        </w:rPr>
        <w:t>2015.</w:t>
      </w:r>
    </w:p>
    <w:p w14:paraId="45447D5D" w14:textId="77777777" w:rsidR="00136928" w:rsidRPr="006D797B" w:rsidRDefault="00136928" w:rsidP="00136928">
      <w:pPr>
        <w:pStyle w:val="ListParagraph"/>
        <w:ind w:left="2160"/>
        <w:contextualSpacing/>
        <w:rPr>
          <w:rFonts w:ascii="Bookman Old Style" w:hAnsi="Bookman Old Style" w:cs="Courier New"/>
        </w:rPr>
      </w:pPr>
    </w:p>
    <w:p w14:paraId="6F8A3EAF" w14:textId="77777777" w:rsidR="00136928" w:rsidRPr="006D797B" w:rsidRDefault="00136928" w:rsidP="00136928">
      <w:pPr>
        <w:pStyle w:val="ListParagraph"/>
        <w:numPr>
          <w:ilvl w:val="0"/>
          <w:numId w:val="1"/>
        </w:numPr>
        <w:tabs>
          <w:tab w:val="left" w:pos="720"/>
        </w:tabs>
        <w:ind w:left="2160" w:hanging="2160"/>
        <w:contextualSpacing/>
        <w:rPr>
          <w:rFonts w:ascii="Bookman Old Style" w:hAnsi="Bookman Old Style" w:cs="Courier New"/>
        </w:rPr>
      </w:pPr>
      <w:r w:rsidRPr="006D797B">
        <w:rPr>
          <w:rFonts w:ascii="Bookman Old Style" w:hAnsi="Bookman Old Style" w:cs="Courier New"/>
        </w:rPr>
        <w:t>Agenda.</w:t>
      </w:r>
      <w:r w:rsidRPr="006D797B">
        <w:rPr>
          <w:rFonts w:ascii="Bookman Old Style" w:hAnsi="Bookman Old Style" w:cs="Courier New"/>
        </w:rPr>
        <w:tab/>
        <w:t>MSC to approve the Agenda.</w:t>
      </w:r>
    </w:p>
    <w:p w14:paraId="2593C0FA" w14:textId="77777777" w:rsidR="00136928" w:rsidRPr="006D797B" w:rsidRDefault="00136928" w:rsidP="00136928">
      <w:pPr>
        <w:pStyle w:val="ListParagraph"/>
        <w:rPr>
          <w:rFonts w:ascii="Bookman Old Style" w:hAnsi="Bookman Old Style" w:cs="Courier New"/>
        </w:rPr>
      </w:pPr>
    </w:p>
    <w:p w14:paraId="305F04F9" w14:textId="77777777" w:rsidR="00136928" w:rsidRPr="006D797B" w:rsidRDefault="00136928"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Communications and Announcements.</w:t>
      </w:r>
    </w:p>
    <w:p w14:paraId="484E893E" w14:textId="77777777" w:rsidR="00136928" w:rsidRPr="006D797B" w:rsidRDefault="00136928" w:rsidP="00136928">
      <w:pPr>
        <w:rPr>
          <w:rFonts w:ascii="Bookman Old Style" w:hAnsi="Bookman Old Style" w:cs="Courier New"/>
        </w:rPr>
      </w:pPr>
    </w:p>
    <w:p w14:paraId="07F3DFA0" w14:textId="77BFE0E5" w:rsidR="00136928" w:rsidRPr="006D797B" w:rsidRDefault="00472ABF" w:rsidP="00136928">
      <w:pPr>
        <w:pStyle w:val="ListParagraph"/>
        <w:numPr>
          <w:ilvl w:val="1"/>
          <w:numId w:val="1"/>
        </w:numPr>
        <w:tabs>
          <w:tab w:val="left" w:pos="720"/>
        </w:tabs>
        <w:contextualSpacing/>
        <w:rPr>
          <w:rFonts w:ascii="Bookman Old Style" w:hAnsi="Bookman Old Style" w:cs="Courier New"/>
        </w:rPr>
      </w:pPr>
      <w:r w:rsidRPr="006D797B">
        <w:rPr>
          <w:rFonts w:ascii="Bookman Old Style" w:hAnsi="Bookman Old Style" w:cs="Courier New"/>
        </w:rPr>
        <w:t xml:space="preserve">Dean Marshall informed members that </w:t>
      </w:r>
      <w:r w:rsidR="002F4B4D">
        <w:rPr>
          <w:rFonts w:ascii="Bookman Old Style" w:hAnsi="Bookman Old Style" w:cs="Courier New"/>
        </w:rPr>
        <w:t>TA tuition waiver</w:t>
      </w:r>
      <w:r w:rsidR="003A02A4">
        <w:rPr>
          <w:rFonts w:ascii="Bookman Old Style" w:hAnsi="Bookman Old Style" w:cs="Courier New"/>
        </w:rPr>
        <w:t>s have</w:t>
      </w:r>
      <w:r w:rsidR="00104DF5" w:rsidRPr="006D797B">
        <w:rPr>
          <w:rFonts w:ascii="Bookman Old Style" w:hAnsi="Bookman Old Style" w:cs="Courier New"/>
        </w:rPr>
        <w:t xml:space="preserve"> been approved by the Academic Senate</w:t>
      </w:r>
      <w:r w:rsidR="00F34A24">
        <w:rPr>
          <w:rFonts w:ascii="Bookman Old Style" w:hAnsi="Bookman Old Style" w:cs="Courier New"/>
        </w:rPr>
        <w:t xml:space="preserve">.  Once </w:t>
      </w:r>
      <w:r w:rsidR="00104DF5" w:rsidRPr="006D797B">
        <w:rPr>
          <w:rFonts w:ascii="Bookman Old Style" w:hAnsi="Bookman Old Style" w:cs="Courier New"/>
        </w:rPr>
        <w:t>President Castro</w:t>
      </w:r>
      <w:r w:rsidR="002F4B4D">
        <w:rPr>
          <w:rFonts w:ascii="Bookman Old Style" w:hAnsi="Bookman Old Style" w:cs="Courier New"/>
        </w:rPr>
        <w:t xml:space="preserve"> approves, a policy for implementation will be written</w:t>
      </w:r>
      <w:r w:rsidR="00136928" w:rsidRPr="006D797B">
        <w:rPr>
          <w:rFonts w:ascii="Bookman Old Style" w:hAnsi="Bookman Old Style" w:cs="Courier New"/>
        </w:rPr>
        <w:t>.</w:t>
      </w:r>
      <w:r w:rsidR="002F4B4D">
        <w:rPr>
          <w:rFonts w:ascii="Bookman Old Style" w:hAnsi="Bookman Old Style" w:cs="Courier New"/>
        </w:rPr>
        <w:t xml:space="preserve">  The issues </w:t>
      </w:r>
      <w:r w:rsidR="00E80777">
        <w:rPr>
          <w:rFonts w:ascii="Bookman Old Style" w:hAnsi="Bookman Old Style" w:cs="Courier New"/>
        </w:rPr>
        <w:t>for</w:t>
      </w:r>
      <w:r w:rsidR="002F4B4D">
        <w:rPr>
          <w:rFonts w:ascii="Bookman Old Style" w:hAnsi="Bookman Old Style" w:cs="Courier New"/>
        </w:rPr>
        <w:t xml:space="preserve"> doctoral students were resolved.  The policy was also amended so that international students will be eligible.</w:t>
      </w:r>
    </w:p>
    <w:p w14:paraId="1541AA1C" w14:textId="77777777" w:rsidR="00104DF5" w:rsidRPr="006D797B" w:rsidRDefault="00104DF5" w:rsidP="00136928">
      <w:pPr>
        <w:pStyle w:val="ListParagraph"/>
        <w:numPr>
          <w:ilvl w:val="1"/>
          <w:numId w:val="1"/>
        </w:numPr>
        <w:tabs>
          <w:tab w:val="left" w:pos="720"/>
        </w:tabs>
        <w:contextualSpacing/>
        <w:rPr>
          <w:rFonts w:ascii="Bookman Old Style" w:hAnsi="Bookman Old Style" w:cs="Courier New"/>
        </w:rPr>
      </w:pPr>
      <w:r w:rsidRPr="006D797B">
        <w:rPr>
          <w:rFonts w:ascii="Bookman Old Style" w:hAnsi="Bookman Old Style" w:cs="Courier New"/>
        </w:rPr>
        <w:t>Dr. Lopez informed members that the Graduate Statistics Studio is n</w:t>
      </w:r>
      <w:r w:rsidR="00432854" w:rsidRPr="006D797B">
        <w:rPr>
          <w:rFonts w:ascii="Bookman Old Style" w:hAnsi="Bookman Old Style" w:cs="Courier New"/>
        </w:rPr>
        <w:t>ow open and available to master</w:t>
      </w:r>
      <w:r w:rsidRPr="006D797B">
        <w:rPr>
          <w:rFonts w:ascii="Bookman Old Style" w:hAnsi="Bookman Old Style" w:cs="Courier New"/>
        </w:rPr>
        <w:t>s and doctoral students. The Studio is located in the Graduate Study Center, which is on the second floor of the Henry Madden Library.</w:t>
      </w:r>
    </w:p>
    <w:p w14:paraId="1327B80F" w14:textId="77777777" w:rsidR="00136928" w:rsidRPr="006D797B" w:rsidRDefault="00136928" w:rsidP="00136928">
      <w:pPr>
        <w:rPr>
          <w:rFonts w:ascii="Bookman Old Style" w:eastAsia="Tahoma" w:hAnsi="Bookman Old Style" w:cs="Courier New"/>
          <w:lang w:eastAsia="ja-JP"/>
        </w:rPr>
      </w:pPr>
    </w:p>
    <w:p w14:paraId="4FD35244" w14:textId="44FBA06E" w:rsidR="00136928" w:rsidRDefault="002F4B4D" w:rsidP="00FD028E">
      <w:pPr>
        <w:pStyle w:val="ListParagraph"/>
        <w:numPr>
          <w:ilvl w:val="0"/>
          <w:numId w:val="1"/>
        </w:numPr>
        <w:ind w:hanging="720"/>
        <w:rPr>
          <w:rFonts w:ascii="Bookman Old Style" w:hAnsi="Bookman Old Style" w:cs="Courier New"/>
        </w:rPr>
      </w:pPr>
      <w:r w:rsidRPr="005B46EC">
        <w:rPr>
          <w:rFonts w:ascii="Bookman Old Style" w:hAnsi="Bookman Old Style" w:cs="Courier New"/>
        </w:rPr>
        <w:t>Program Review of Kinesiology</w:t>
      </w:r>
    </w:p>
    <w:p w14:paraId="0EAA41C6" w14:textId="2A7B178B" w:rsidR="003D13E8" w:rsidRDefault="003D13E8" w:rsidP="003D13E8">
      <w:pPr>
        <w:pStyle w:val="ListParagraph"/>
        <w:numPr>
          <w:ilvl w:val="1"/>
          <w:numId w:val="1"/>
        </w:numPr>
        <w:rPr>
          <w:rFonts w:ascii="Bookman Old Style" w:hAnsi="Bookman Old Style" w:cs="Courier New"/>
        </w:rPr>
      </w:pPr>
      <w:r>
        <w:rPr>
          <w:rFonts w:ascii="Bookman Old Style" w:hAnsi="Bookman Old Style" w:cs="Courier New"/>
        </w:rPr>
        <w:t xml:space="preserve">Dr. Jackson presented the Program Review and said the Kinesiology Department had a very good review team. Their major problem is that they have too many undergraduate students, which impacts faculty load at the graduate level. They are still working to determine the appropriate or optimal number of students. The Review Team had suggested group projects to alleviate workload, but Dr. Gilbert said the graduate faculty had discussed this recommendation and don’t want to do that at this time. </w:t>
      </w:r>
      <w:r w:rsidRPr="00D05A8F">
        <w:rPr>
          <w:rFonts w:ascii="Bookman Old Style" w:hAnsi="Bookman Old Style" w:cs="Courier New"/>
        </w:rPr>
        <w:t xml:space="preserve">Dr. Jackson </w:t>
      </w:r>
      <w:r>
        <w:rPr>
          <w:rFonts w:ascii="Bookman Old Style" w:hAnsi="Bookman Old Style" w:cs="Courier New"/>
        </w:rPr>
        <w:t xml:space="preserve">noted </w:t>
      </w:r>
      <w:r w:rsidRPr="00D05A8F">
        <w:rPr>
          <w:rFonts w:ascii="Bookman Old Style" w:hAnsi="Bookman Old Style" w:cs="Courier New"/>
        </w:rPr>
        <w:t xml:space="preserve">that group projects don’t fit </w:t>
      </w:r>
      <w:r>
        <w:rPr>
          <w:rFonts w:ascii="Bookman Old Style" w:hAnsi="Bookman Old Style" w:cs="Courier New"/>
        </w:rPr>
        <w:t>with t</w:t>
      </w:r>
      <w:r w:rsidRPr="00D05A8F">
        <w:rPr>
          <w:rFonts w:ascii="Bookman Old Style" w:hAnsi="Bookman Old Style" w:cs="Courier New"/>
        </w:rPr>
        <w:t xml:space="preserve">heir department direction and the experiences they want </w:t>
      </w:r>
      <w:r>
        <w:rPr>
          <w:rFonts w:ascii="Bookman Old Style" w:hAnsi="Bookman Old Style" w:cs="Courier New"/>
        </w:rPr>
        <w:t>their graduate students to have</w:t>
      </w:r>
      <w:r w:rsidRPr="00D05A8F">
        <w:rPr>
          <w:rFonts w:ascii="Bookman Old Style" w:hAnsi="Bookman Old Style" w:cs="Courier New"/>
        </w:rPr>
        <w:t xml:space="preserve">. </w:t>
      </w:r>
      <w:r>
        <w:rPr>
          <w:rFonts w:ascii="Bookman Old Style" w:hAnsi="Bookman Old Style" w:cs="Courier New"/>
        </w:rPr>
        <w:t xml:space="preserve">They are happy with the number of graduate students they have and don’t want more.  </w:t>
      </w:r>
    </w:p>
    <w:p w14:paraId="34AA0AA5" w14:textId="20C70E79" w:rsidR="003D13E8" w:rsidRDefault="003D13E8" w:rsidP="003D13E8">
      <w:pPr>
        <w:pStyle w:val="ListParagraph"/>
        <w:numPr>
          <w:ilvl w:val="1"/>
          <w:numId w:val="1"/>
        </w:numPr>
        <w:rPr>
          <w:rFonts w:ascii="Bookman Old Style" w:hAnsi="Bookman Old Style" w:cs="Courier New"/>
        </w:rPr>
      </w:pPr>
      <w:r>
        <w:rPr>
          <w:rFonts w:ascii="Bookman Old Style" w:hAnsi="Bookman Old Style" w:cs="Courier New"/>
        </w:rPr>
        <w:lastRenderedPageBreak/>
        <w:t xml:space="preserve">Dr. Wilson suggested that their SOAP appears too ambitious.  Dr. Jackson replied that their previous soap was much larger, and that now several of their SOAP committee members are working to </w:t>
      </w:r>
      <w:proofErr w:type="spellStart"/>
      <w:r>
        <w:rPr>
          <w:rFonts w:ascii="Bookman Old Style" w:hAnsi="Bookman Old Style" w:cs="Courier New"/>
        </w:rPr>
        <w:t>Qualtrics</w:t>
      </w:r>
      <w:proofErr w:type="spellEnd"/>
      <w:r w:rsidR="00234DB4">
        <w:rPr>
          <w:rFonts w:ascii="Bookman Old Style" w:hAnsi="Bookman Old Style" w:cs="Courier New"/>
        </w:rPr>
        <w:t xml:space="preserve"> has helped with measurement</w:t>
      </w:r>
      <w:r>
        <w:rPr>
          <w:rFonts w:ascii="Bookman Old Style" w:hAnsi="Bookman Old Style" w:cs="Courier New"/>
        </w:rPr>
        <w:t xml:space="preserve">. Dr. Wilson asked about the alumni survey.  Dr. </w:t>
      </w:r>
      <w:proofErr w:type="spellStart"/>
      <w:r>
        <w:rPr>
          <w:rFonts w:ascii="Bookman Old Style" w:hAnsi="Bookman Old Style" w:cs="Courier New"/>
        </w:rPr>
        <w:t>McAlpline</w:t>
      </w:r>
      <w:proofErr w:type="spellEnd"/>
      <w:r>
        <w:rPr>
          <w:rFonts w:ascii="Bookman Old Style" w:hAnsi="Bookman Old Style" w:cs="Courier New"/>
        </w:rPr>
        <w:t xml:space="preserve"> said they are revising alumni survey; at the graduate level, they got 89 responses.  However, they didn’t ask about was the current employment of graduates, but that will be corrected on the next survey.  They try to get </w:t>
      </w:r>
      <w:r w:rsidR="00234DB4">
        <w:rPr>
          <w:rFonts w:ascii="Bookman Old Style" w:hAnsi="Bookman Old Style" w:cs="Courier New"/>
        </w:rPr>
        <w:t>alumni involved via</w:t>
      </w:r>
      <w:r>
        <w:rPr>
          <w:rFonts w:ascii="Bookman Old Style" w:hAnsi="Bookman Old Style" w:cs="Courier New"/>
        </w:rPr>
        <w:t xml:space="preserve"> Facebook and Instagram.  </w:t>
      </w:r>
    </w:p>
    <w:p w14:paraId="7A671AE1" w14:textId="155B21EF" w:rsidR="003D13E8" w:rsidRDefault="003D13E8" w:rsidP="003D13E8">
      <w:pPr>
        <w:pStyle w:val="ListParagraph"/>
        <w:numPr>
          <w:ilvl w:val="1"/>
          <w:numId w:val="1"/>
        </w:numPr>
        <w:rPr>
          <w:rFonts w:ascii="Bookman Old Style" w:hAnsi="Bookman Old Style" w:cs="Courier New"/>
        </w:rPr>
      </w:pPr>
      <w:r>
        <w:rPr>
          <w:rFonts w:ascii="Bookman Old Style" w:hAnsi="Bookman Old Style" w:cs="Courier New"/>
        </w:rPr>
        <w:t xml:space="preserve">Changes made in response to the survey included revising the advanced exercise physiology class back into 2 courses, as graduates said had too much information was presented for one class. Interviews revealed both graduate and undergraduate students want more hands on experiences.  As a result, </w:t>
      </w:r>
      <w:proofErr w:type="gramStart"/>
      <w:r>
        <w:rPr>
          <w:rFonts w:ascii="Bookman Old Style" w:hAnsi="Bookman Old Style" w:cs="Courier New"/>
        </w:rPr>
        <w:t>faculty are</w:t>
      </w:r>
      <w:proofErr w:type="gramEnd"/>
      <w:r>
        <w:rPr>
          <w:rFonts w:ascii="Bookman Old Style" w:hAnsi="Bookman Old Style" w:cs="Courier New"/>
        </w:rPr>
        <w:t xml:space="preserve"> now putting labs back in the program. Expanded labs for undergraduates have limited their ability to involve graduate students in research; the department has requested more lab space </w:t>
      </w:r>
      <w:r w:rsidR="00234DB4">
        <w:rPr>
          <w:rFonts w:ascii="Bookman Old Style" w:hAnsi="Bookman Old Style" w:cs="Courier New"/>
        </w:rPr>
        <w:t xml:space="preserve">that </w:t>
      </w:r>
      <w:r>
        <w:rPr>
          <w:rFonts w:ascii="Bookman Old Style" w:hAnsi="Bookman Old Style" w:cs="Courier New"/>
        </w:rPr>
        <w:t xml:space="preserve">would enable them to do more studies.  Graduate </w:t>
      </w:r>
      <w:proofErr w:type="gramStart"/>
      <w:r>
        <w:rPr>
          <w:rFonts w:ascii="Bookman Old Style" w:hAnsi="Bookman Old Style" w:cs="Courier New"/>
        </w:rPr>
        <w:t>faculty value</w:t>
      </w:r>
      <w:proofErr w:type="gramEnd"/>
      <w:r>
        <w:rPr>
          <w:rFonts w:ascii="Bookman Old Style" w:hAnsi="Bookman Old Style" w:cs="Courier New"/>
        </w:rPr>
        <w:t xml:space="preserve"> their research and lab exp</w:t>
      </w:r>
      <w:r w:rsidR="00234DB4">
        <w:rPr>
          <w:rFonts w:ascii="Bookman Old Style" w:hAnsi="Bookman Old Style" w:cs="Courier New"/>
        </w:rPr>
        <w:t>eriences and the time they spend</w:t>
      </w:r>
      <w:r>
        <w:rPr>
          <w:rFonts w:ascii="Bookman Old Style" w:hAnsi="Bookman Old Style" w:cs="Courier New"/>
        </w:rPr>
        <w:t xml:space="preserve"> with students.  </w:t>
      </w:r>
    </w:p>
    <w:p w14:paraId="607F19C1" w14:textId="6431844C" w:rsidR="003D13E8" w:rsidRDefault="003D13E8" w:rsidP="003D13E8">
      <w:pPr>
        <w:pStyle w:val="ListParagraph"/>
        <w:numPr>
          <w:ilvl w:val="1"/>
          <w:numId w:val="1"/>
        </w:numPr>
        <w:rPr>
          <w:rFonts w:ascii="Bookman Old Style" w:hAnsi="Bookman Old Style" w:cs="Courier New"/>
        </w:rPr>
      </w:pPr>
      <w:r>
        <w:rPr>
          <w:rFonts w:ascii="Bookman Old Style" w:hAnsi="Bookman Old Style" w:cs="Courier New"/>
        </w:rPr>
        <w:t xml:space="preserve">Dr. </w:t>
      </w:r>
      <w:proofErr w:type="spellStart"/>
      <w:r>
        <w:rPr>
          <w:rFonts w:ascii="Bookman Old Style" w:hAnsi="Bookman Old Style" w:cs="Courier New"/>
        </w:rPr>
        <w:t>Trueblood</w:t>
      </w:r>
      <w:proofErr w:type="spellEnd"/>
      <w:r>
        <w:rPr>
          <w:rFonts w:ascii="Bookman Old Style" w:hAnsi="Bookman Old Style" w:cs="Courier New"/>
        </w:rPr>
        <w:t xml:space="preserve"> asked about the culminating experiences: the number of faculty chairing theses and projects and how many graduates choose comprehensive exams. The response was that all kinesiology </w:t>
      </w:r>
      <w:proofErr w:type="gramStart"/>
      <w:r>
        <w:rPr>
          <w:rFonts w:ascii="Bookman Old Style" w:hAnsi="Bookman Old Style" w:cs="Courier New"/>
        </w:rPr>
        <w:t>faculty</w:t>
      </w:r>
      <w:proofErr w:type="gramEnd"/>
      <w:r>
        <w:rPr>
          <w:rFonts w:ascii="Bookman Old Style" w:hAnsi="Bookman Old Style" w:cs="Courier New"/>
        </w:rPr>
        <w:t xml:space="preserve"> have a lot of theses.  Besides the time involved in thesis supervision, faculty also supervise internships. </w:t>
      </w:r>
    </w:p>
    <w:p w14:paraId="070BF03C" w14:textId="77777777" w:rsidR="003D13E8" w:rsidRDefault="003D13E8" w:rsidP="003D13E8">
      <w:pPr>
        <w:pStyle w:val="ListParagraph"/>
        <w:numPr>
          <w:ilvl w:val="1"/>
          <w:numId w:val="1"/>
        </w:numPr>
        <w:rPr>
          <w:rFonts w:ascii="Bookman Old Style" w:hAnsi="Bookman Old Style" w:cs="Courier New"/>
        </w:rPr>
      </w:pPr>
      <w:r w:rsidRPr="0067313A">
        <w:rPr>
          <w:rFonts w:ascii="Bookman Old Style" w:hAnsi="Bookman Old Style" w:cs="Courier New"/>
        </w:rPr>
        <w:t>Dr. Sailor said that several years ago they made the decision that their graduate programs were their top priority.  As evidence, their recruiting structure has 10 points of contact that potential graduate applicants will receive before they come here including letters from the chair and stu</w:t>
      </w:r>
      <w:r>
        <w:rPr>
          <w:rFonts w:ascii="Bookman Old Style" w:hAnsi="Bookman Old Style" w:cs="Courier New"/>
        </w:rPr>
        <w:t xml:space="preserve">dent emails. Dr. Gilbert suggested that getting a good GA to help with recruitment was crucial.  </w:t>
      </w:r>
      <w:r w:rsidRPr="0067313A">
        <w:rPr>
          <w:rFonts w:ascii="Bookman Old Style" w:hAnsi="Bookman Old Style" w:cs="Courier New"/>
        </w:rPr>
        <w:t>They now have students talk to prospective applicants, and that works well.  As a result, their reach has broadened past Fresno.  Now international students recognize the expertise of their faculty. Dean Marshall s</w:t>
      </w:r>
      <w:r>
        <w:rPr>
          <w:rFonts w:ascii="Bookman Old Style" w:hAnsi="Bookman Old Style" w:cs="Courier New"/>
        </w:rPr>
        <w:t xml:space="preserve">uggested </w:t>
      </w:r>
      <w:r w:rsidRPr="0067313A">
        <w:rPr>
          <w:rFonts w:ascii="Bookman Old Style" w:hAnsi="Bookman Old Style" w:cs="Courier New"/>
        </w:rPr>
        <w:t xml:space="preserve">Dr. Gilbert should talk to other program coordinators about </w:t>
      </w:r>
      <w:r>
        <w:rPr>
          <w:rFonts w:ascii="Bookman Old Style" w:hAnsi="Bookman Old Style" w:cs="Courier New"/>
        </w:rPr>
        <w:t xml:space="preserve">effective </w:t>
      </w:r>
      <w:r w:rsidRPr="0067313A">
        <w:rPr>
          <w:rFonts w:ascii="Bookman Old Style" w:hAnsi="Bookman Old Style" w:cs="Courier New"/>
        </w:rPr>
        <w:t xml:space="preserve">recruitment. </w:t>
      </w:r>
    </w:p>
    <w:p w14:paraId="700BEF95" w14:textId="77777777" w:rsidR="003D13E8" w:rsidRDefault="003D13E8" w:rsidP="003D13E8">
      <w:pPr>
        <w:pStyle w:val="ListParagraph"/>
        <w:numPr>
          <w:ilvl w:val="1"/>
          <w:numId w:val="1"/>
        </w:numPr>
        <w:rPr>
          <w:rFonts w:ascii="Bookman Old Style" w:hAnsi="Bookman Old Style" w:cs="Courier New"/>
        </w:rPr>
      </w:pPr>
      <w:r w:rsidRPr="0067313A">
        <w:rPr>
          <w:rFonts w:ascii="Bookman Old Style" w:hAnsi="Bookman Old Style" w:cs="Courier New"/>
        </w:rPr>
        <w:t xml:space="preserve">Dr. </w:t>
      </w:r>
      <w:proofErr w:type="spellStart"/>
      <w:r w:rsidRPr="0067313A">
        <w:rPr>
          <w:rFonts w:ascii="Bookman Old Style" w:hAnsi="Bookman Old Style" w:cs="Courier New"/>
        </w:rPr>
        <w:t>Trueblood</w:t>
      </w:r>
      <w:proofErr w:type="spellEnd"/>
      <w:r w:rsidRPr="0067313A">
        <w:rPr>
          <w:rFonts w:ascii="Bookman Old Style" w:hAnsi="Bookman Old Style" w:cs="Courier New"/>
        </w:rPr>
        <w:t xml:space="preserve"> asked about their plan for new hires as this was not mentioned in the Department response. Dr. Sailor said they do have a search going on now.  However, they now have 800 exercise students, but only 5 </w:t>
      </w:r>
      <w:proofErr w:type="gramStart"/>
      <w:r w:rsidRPr="0067313A">
        <w:rPr>
          <w:rFonts w:ascii="Bookman Old Style" w:hAnsi="Bookman Old Style" w:cs="Courier New"/>
        </w:rPr>
        <w:t>faculty</w:t>
      </w:r>
      <w:proofErr w:type="gramEnd"/>
      <w:r w:rsidRPr="0067313A">
        <w:rPr>
          <w:rFonts w:ascii="Bookman Old Style" w:hAnsi="Bookman Old Style" w:cs="Courier New"/>
        </w:rPr>
        <w:t xml:space="preserve">. Low faculty numbers was stated as the reason why they restrict theses. </w:t>
      </w:r>
    </w:p>
    <w:p w14:paraId="14F31367" w14:textId="77777777" w:rsidR="003D13E8" w:rsidRDefault="003D13E8" w:rsidP="003D13E8">
      <w:pPr>
        <w:pStyle w:val="ListParagraph"/>
        <w:numPr>
          <w:ilvl w:val="1"/>
          <w:numId w:val="1"/>
        </w:numPr>
        <w:rPr>
          <w:rFonts w:ascii="Bookman Old Style" w:hAnsi="Bookman Old Style" w:cs="Courier New"/>
        </w:rPr>
      </w:pPr>
      <w:r>
        <w:rPr>
          <w:rFonts w:ascii="Bookman Old Style" w:hAnsi="Bookman Old Style" w:cs="Courier New"/>
        </w:rPr>
        <w:t>Dr.</w:t>
      </w:r>
      <w:r w:rsidRPr="0067313A">
        <w:rPr>
          <w:rFonts w:ascii="Bookman Old Style" w:hAnsi="Bookman Old Style" w:cs="Courier New"/>
        </w:rPr>
        <w:t xml:space="preserve"> Wilson asked about space as the final question.  The response was that they were really feeling </w:t>
      </w:r>
      <w:r>
        <w:rPr>
          <w:rFonts w:ascii="Bookman Old Style" w:hAnsi="Bookman Old Style" w:cs="Courier New"/>
        </w:rPr>
        <w:t>good about getting more space and working well with athletics to share facilities.</w:t>
      </w:r>
    </w:p>
    <w:p w14:paraId="4C3C1C07" w14:textId="77777777" w:rsidR="003D13E8" w:rsidRDefault="003D13E8" w:rsidP="003D13E8">
      <w:pPr>
        <w:pStyle w:val="ListParagraph"/>
        <w:numPr>
          <w:ilvl w:val="1"/>
          <w:numId w:val="1"/>
        </w:numPr>
        <w:rPr>
          <w:rFonts w:ascii="Bookman Old Style" w:hAnsi="Bookman Old Style" w:cs="Courier New"/>
        </w:rPr>
      </w:pPr>
      <w:r w:rsidRPr="0067313A">
        <w:rPr>
          <w:rFonts w:ascii="Bookman Old Style" w:hAnsi="Bookman Old Style" w:cs="Courier New"/>
        </w:rPr>
        <w:lastRenderedPageBreak/>
        <w:t>The visit finished with positive comments from the UGC about th</w:t>
      </w:r>
      <w:r>
        <w:rPr>
          <w:rFonts w:ascii="Bookman Old Style" w:hAnsi="Bookman Old Style" w:cs="Courier New"/>
        </w:rPr>
        <w:t>e work they are doing. Recommend</w:t>
      </w:r>
      <w:r w:rsidRPr="0067313A">
        <w:rPr>
          <w:rFonts w:ascii="Bookman Old Style" w:hAnsi="Bookman Old Style" w:cs="Courier New"/>
        </w:rPr>
        <w:t xml:space="preserve">ations will be developed at the next UGC meeting. </w:t>
      </w:r>
    </w:p>
    <w:p w14:paraId="390C0891" w14:textId="77777777" w:rsidR="003D13E8" w:rsidRPr="0067313A" w:rsidRDefault="003D13E8" w:rsidP="003D13E8">
      <w:pPr>
        <w:pStyle w:val="ListParagraph"/>
        <w:ind w:left="1440"/>
        <w:rPr>
          <w:rFonts w:ascii="Bookman Old Style" w:hAnsi="Bookman Old Style" w:cs="Courier New"/>
        </w:rPr>
      </w:pPr>
    </w:p>
    <w:p w14:paraId="1DB17C38" w14:textId="77777777" w:rsidR="003D13E8" w:rsidRDefault="003D13E8" w:rsidP="003D13E8">
      <w:pPr>
        <w:pStyle w:val="ListParagraph"/>
        <w:numPr>
          <w:ilvl w:val="0"/>
          <w:numId w:val="1"/>
        </w:numPr>
        <w:ind w:hanging="720"/>
        <w:rPr>
          <w:rFonts w:ascii="Bookman Old Style" w:hAnsi="Bookman Old Style" w:cs="Courier New"/>
        </w:rPr>
      </w:pPr>
      <w:r>
        <w:rPr>
          <w:rFonts w:ascii="Bookman Old Style" w:hAnsi="Bookman Old Style" w:cs="Courier New"/>
        </w:rPr>
        <w:t>Graduate Research Symposium</w:t>
      </w:r>
    </w:p>
    <w:p w14:paraId="3CF72625" w14:textId="77777777" w:rsidR="003D13E8" w:rsidRPr="006D797B" w:rsidRDefault="003D13E8" w:rsidP="003D13E8">
      <w:pPr>
        <w:pStyle w:val="ListParagraph"/>
        <w:rPr>
          <w:rFonts w:ascii="Bookman Old Style" w:hAnsi="Bookman Old Style" w:cs="Courier New"/>
        </w:rPr>
      </w:pPr>
    </w:p>
    <w:p w14:paraId="707F1CF3" w14:textId="2A8C7237" w:rsidR="003D13E8" w:rsidRPr="009B0D27" w:rsidRDefault="003D13E8" w:rsidP="003D13E8">
      <w:pPr>
        <w:pStyle w:val="ListParagraph"/>
        <w:numPr>
          <w:ilvl w:val="1"/>
          <w:numId w:val="1"/>
        </w:numPr>
        <w:rPr>
          <w:rFonts w:ascii="Bookman Old Style" w:hAnsi="Bookman Old Style" w:cs="Courier New"/>
        </w:rPr>
      </w:pPr>
      <w:r>
        <w:rPr>
          <w:rFonts w:ascii="Bookman Old Style" w:hAnsi="Bookman Old Style" w:cs="Courier New"/>
        </w:rPr>
        <w:t>Dean Marshall said that the Graduate Committee had previous discussions about the Graduate Research Symposium and they hope to make it more contemporary. UCLA’s research symposium is incorporating a new discrimination strategy besides oral presentations and posters, 3 minute presentations modeled after TED talks</w:t>
      </w:r>
      <w:r w:rsidRPr="0067313A">
        <w:rPr>
          <w:rFonts w:ascii="Bookman Old Style" w:hAnsi="Bookman Old Style" w:cs="Courier New"/>
        </w:rPr>
        <w:t xml:space="preserve"> </w:t>
      </w:r>
      <w:r>
        <w:rPr>
          <w:rFonts w:ascii="Bookman Old Style" w:hAnsi="Bookman Old Style" w:cs="Courier New"/>
        </w:rPr>
        <w:t>which are brief, compelling presentations, taking a complex idea that students as researchers know well</w:t>
      </w:r>
      <w:r w:rsidR="00234DB4">
        <w:rPr>
          <w:rFonts w:ascii="Bookman Old Style" w:hAnsi="Bookman Old Style" w:cs="Courier New"/>
        </w:rPr>
        <w:t>,</w:t>
      </w:r>
      <w:r>
        <w:rPr>
          <w:rFonts w:ascii="Bookman Old Style" w:hAnsi="Bookman Old Style" w:cs="Courier New"/>
        </w:rPr>
        <w:t xml:space="preserve"> and making it accessible to the audience. The UGC received a video with examples. There are who quickly present what they did, why, the results and its significance.  They are staged with an audience on all different types of topics.  Graduate students are charged to craft these talks.  Attention is given to the impact or significance of that research for a general population. Dr. Lopez is training the Grad Net fellows to do this. The UGC discussed the feasibility and pragmatics of adding </w:t>
      </w:r>
      <w:r w:rsidR="00234DB4">
        <w:rPr>
          <w:rFonts w:ascii="Bookman Old Style" w:hAnsi="Bookman Old Style" w:cs="Courier New"/>
        </w:rPr>
        <w:t>the brief presentations</w:t>
      </w:r>
      <w:r>
        <w:rPr>
          <w:rFonts w:ascii="Bookman Old Style" w:hAnsi="Bookman Old Style" w:cs="Courier New"/>
        </w:rPr>
        <w:t xml:space="preserve"> to the current GRS format.  One suggestion was students could sign up for poster or oral and then also do a 3 minutes talk. Dr. Wilson said the committee will</w:t>
      </w:r>
      <w:r w:rsidRPr="009B0D27">
        <w:rPr>
          <w:rFonts w:ascii="Bookman Old Style" w:hAnsi="Bookman Old Style" w:cs="Courier New"/>
        </w:rPr>
        <w:t xml:space="preserve"> continue to explore</w:t>
      </w:r>
      <w:r>
        <w:rPr>
          <w:rFonts w:ascii="Bookman Old Style" w:hAnsi="Bookman Old Style" w:cs="Courier New"/>
        </w:rPr>
        <w:t xml:space="preserve"> this concept.</w:t>
      </w:r>
    </w:p>
    <w:p w14:paraId="5786895E" w14:textId="77777777" w:rsidR="003D13E8" w:rsidRPr="006D797B" w:rsidRDefault="003D13E8" w:rsidP="003D13E8">
      <w:pPr>
        <w:pStyle w:val="ListParagraph"/>
        <w:ind w:left="1440"/>
        <w:rPr>
          <w:rFonts w:ascii="Bookman Old Style" w:hAnsi="Bookman Old Style" w:cs="Courier New"/>
        </w:rPr>
      </w:pPr>
    </w:p>
    <w:p w14:paraId="5B9A2156" w14:textId="518069A2" w:rsidR="00136928" w:rsidRPr="006D797B" w:rsidRDefault="00136928" w:rsidP="00136928">
      <w:pPr>
        <w:pStyle w:val="ListParagraph"/>
        <w:numPr>
          <w:ilvl w:val="0"/>
          <w:numId w:val="1"/>
        </w:numPr>
        <w:ind w:hanging="720"/>
        <w:rPr>
          <w:rFonts w:ascii="Bookman Old Style" w:hAnsi="Bookman Old Style" w:cs="Courier New"/>
        </w:rPr>
      </w:pPr>
      <w:r w:rsidRPr="006D797B">
        <w:rPr>
          <w:rFonts w:ascii="Bookman Old Style" w:hAnsi="Bookman Old Style" w:cs="Courier New"/>
        </w:rPr>
        <w:t xml:space="preserve">MSC: to adjourn at </w:t>
      </w:r>
      <w:r w:rsidR="006574C0">
        <w:rPr>
          <w:rFonts w:ascii="Bookman Old Style" w:hAnsi="Bookman Old Style" w:cs="Courier New"/>
        </w:rPr>
        <w:t>3</w:t>
      </w:r>
      <w:r w:rsidR="004018F9" w:rsidRPr="006D797B">
        <w:rPr>
          <w:rFonts w:ascii="Bookman Old Style" w:hAnsi="Bookman Old Style" w:cs="Courier New"/>
        </w:rPr>
        <w:t>:</w:t>
      </w:r>
      <w:r w:rsidR="006574C0">
        <w:rPr>
          <w:rFonts w:ascii="Bookman Old Style" w:hAnsi="Bookman Old Style" w:cs="Courier New"/>
        </w:rPr>
        <w:t>10</w:t>
      </w:r>
      <w:r w:rsidRPr="006D797B">
        <w:rPr>
          <w:rFonts w:ascii="Bookman Old Style" w:hAnsi="Bookman Old Style" w:cs="Courier New"/>
        </w:rPr>
        <w:t xml:space="preserve"> p.m.</w:t>
      </w:r>
    </w:p>
    <w:p w14:paraId="42FDBDD4" w14:textId="77777777" w:rsidR="00136928" w:rsidRPr="006D797B" w:rsidRDefault="00136928" w:rsidP="00136928">
      <w:pPr>
        <w:pStyle w:val="ListParagraph"/>
        <w:rPr>
          <w:rFonts w:ascii="Bookman Old Style" w:hAnsi="Bookman Old Style" w:cs="Courier New"/>
        </w:rPr>
      </w:pPr>
    </w:p>
    <w:p w14:paraId="1B6842D6" w14:textId="4725BEFA" w:rsidR="00136928" w:rsidRPr="006D797B" w:rsidRDefault="00136928" w:rsidP="00136928">
      <w:pPr>
        <w:rPr>
          <w:rFonts w:ascii="Bookman Old Style" w:hAnsi="Bookman Old Style" w:cs="Courier New"/>
        </w:rPr>
      </w:pPr>
      <w:r w:rsidRPr="006D797B">
        <w:rPr>
          <w:rFonts w:ascii="Bookman Old Style" w:hAnsi="Bookman Old Style" w:cs="Courier New"/>
        </w:rPr>
        <w:t xml:space="preserve">The next scheduled meeting of the Graduate Committee is Tuesday, </w:t>
      </w:r>
      <w:r w:rsidR="004018F9" w:rsidRPr="006D797B">
        <w:rPr>
          <w:rFonts w:ascii="Bookman Old Style" w:hAnsi="Bookman Old Style" w:cs="Courier New"/>
        </w:rPr>
        <w:t xml:space="preserve">November </w:t>
      </w:r>
      <w:r w:rsidR="00C11D15">
        <w:rPr>
          <w:rFonts w:ascii="Bookman Old Style" w:hAnsi="Bookman Old Style" w:cs="Courier New"/>
        </w:rPr>
        <w:t>10</w:t>
      </w:r>
      <w:r w:rsidRPr="006D797B">
        <w:rPr>
          <w:rFonts w:ascii="Bookman Old Style" w:hAnsi="Bookman Old Style" w:cs="Courier New"/>
        </w:rPr>
        <w:t>, 2015 at 2:00 p.m. in Thomas 117.</w:t>
      </w:r>
    </w:p>
    <w:p w14:paraId="7523C03A" w14:textId="77777777" w:rsidR="00EF0CD9" w:rsidRPr="006D797B" w:rsidRDefault="00EF0CD9" w:rsidP="00EF0CD9">
      <w:pPr>
        <w:ind w:left="360"/>
        <w:rPr>
          <w:rFonts w:ascii="Bookman Old Style" w:eastAsia="Tahoma" w:hAnsi="Bookman Old Style"/>
          <w:lang w:eastAsia="ja-JP"/>
        </w:rPr>
      </w:pPr>
    </w:p>
    <w:p w14:paraId="77925552"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 xml:space="preserve">Agenda: </w:t>
      </w:r>
    </w:p>
    <w:p w14:paraId="43E02C7D" w14:textId="304AC8C0" w:rsidR="00EF0CD9" w:rsidRPr="006D797B" w:rsidRDefault="00240C6D" w:rsidP="00EF0CD9">
      <w:pPr>
        <w:pStyle w:val="NoSpacing"/>
        <w:tabs>
          <w:tab w:val="left" w:pos="1080"/>
        </w:tabs>
        <w:ind w:left="540" w:hanging="540"/>
        <w:rPr>
          <w:rFonts w:ascii="Bookman Old Style" w:hAnsi="Bookman Old Style"/>
        </w:rPr>
      </w:pPr>
      <w:r>
        <w:rPr>
          <w:rFonts w:ascii="Bookman Old Style" w:hAnsi="Bookman Old Style"/>
        </w:rPr>
        <w:t>1. Approval of the Minutes of 11/3</w:t>
      </w:r>
      <w:r w:rsidR="00EF0CD9" w:rsidRPr="006D797B">
        <w:rPr>
          <w:rFonts w:ascii="Bookman Old Style" w:hAnsi="Bookman Old Style"/>
        </w:rPr>
        <w:t>/2015.</w:t>
      </w:r>
    </w:p>
    <w:p w14:paraId="0A17A170"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2. Approval of the Agenda.</w:t>
      </w:r>
    </w:p>
    <w:p w14:paraId="4798F9FD" w14:textId="77777777" w:rsidR="00EF0CD9" w:rsidRPr="006D797B" w:rsidRDefault="00EF0CD9" w:rsidP="00EF0CD9">
      <w:pPr>
        <w:pStyle w:val="NoSpacing"/>
        <w:tabs>
          <w:tab w:val="left" w:pos="1080"/>
        </w:tabs>
        <w:ind w:left="540" w:hanging="540"/>
        <w:rPr>
          <w:rFonts w:ascii="Bookman Old Style" w:hAnsi="Bookman Old Style"/>
        </w:rPr>
      </w:pPr>
      <w:r w:rsidRPr="006D797B">
        <w:rPr>
          <w:rFonts w:ascii="Bookman Old Style" w:hAnsi="Bookman Old Style"/>
        </w:rPr>
        <w:t>3. Communications and Announcements.</w:t>
      </w:r>
    </w:p>
    <w:p w14:paraId="38B85BA7" w14:textId="4029DC40" w:rsidR="00EF0CD9" w:rsidRPr="006D797B" w:rsidRDefault="00EF0CD9" w:rsidP="006574C0">
      <w:pPr>
        <w:pStyle w:val="NoSpacing"/>
        <w:tabs>
          <w:tab w:val="left" w:pos="1080"/>
        </w:tabs>
        <w:ind w:left="540" w:hanging="540"/>
        <w:rPr>
          <w:rFonts w:ascii="Bookman Old Style" w:hAnsi="Bookman Old Style"/>
        </w:rPr>
      </w:pPr>
      <w:r w:rsidRPr="006D797B">
        <w:rPr>
          <w:rFonts w:ascii="Bookman Old Style" w:hAnsi="Bookman Old Style"/>
        </w:rPr>
        <w:t xml:space="preserve">4. </w:t>
      </w:r>
      <w:r w:rsidR="003D13E8">
        <w:rPr>
          <w:rFonts w:ascii="Bookman Old Style" w:hAnsi="Bookman Old Style"/>
        </w:rPr>
        <w:t>Recommendations for Graduate Program Review in Kinesiology</w:t>
      </w:r>
    </w:p>
    <w:p w14:paraId="09D8D6E6" w14:textId="77777777" w:rsidR="00BE39EA" w:rsidRPr="006D797B" w:rsidRDefault="00BE39EA">
      <w:pPr>
        <w:rPr>
          <w:rFonts w:ascii="Bookman Old Style" w:hAnsi="Bookman Old Style"/>
        </w:rPr>
      </w:pPr>
    </w:p>
    <w:sectPr w:rsidR="00BE39EA" w:rsidRPr="006D797B" w:rsidSect="006D797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E20DD" w14:textId="77777777" w:rsidR="00E80777" w:rsidRDefault="00E80777" w:rsidP="006D797B">
      <w:r>
        <w:separator/>
      </w:r>
    </w:p>
  </w:endnote>
  <w:endnote w:type="continuationSeparator" w:id="0">
    <w:p w14:paraId="0D622B9D" w14:textId="77777777" w:rsidR="00E80777" w:rsidRDefault="00E80777" w:rsidP="006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8C61" w14:textId="77777777" w:rsidR="00E80777" w:rsidRDefault="00E80777" w:rsidP="006D797B">
      <w:r>
        <w:separator/>
      </w:r>
    </w:p>
  </w:footnote>
  <w:footnote w:type="continuationSeparator" w:id="0">
    <w:p w14:paraId="1E460DF3" w14:textId="77777777" w:rsidR="00E80777" w:rsidRDefault="00E80777" w:rsidP="006D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89435226"/>
      <w:docPartObj>
        <w:docPartGallery w:val="Page Numbers (Top of Page)"/>
        <w:docPartUnique/>
      </w:docPartObj>
    </w:sdtPr>
    <w:sdtEndPr>
      <w:rPr>
        <w:noProof/>
      </w:rPr>
    </w:sdtEndPr>
    <w:sdtContent>
      <w:p w14:paraId="23FE1577" w14:textId="77777777" w:rsidR="00E80777" w:rsidRPr="006D797B" w:rsidRDefault="00E80777">
        <w:pPr>
          <w:pStyle w:val="Header"/>
          <w:jc w:val="right"/>
          <w:rPr>
            <w:rFonts w:ascii="Bookman Old Style" w:hAnsi="Bookman Old Style"/>
          </w:rPr>
        </w:pPr>
        <w:r w:rsidRPr="006D797B">
          <w:rPr>
            <w:rFonts w:ascii="Bookman Old Style" w:hAnsi="Bookman Old Style"/>
          </w:rPr>
          <w:t>Graduate Committee Meeting</w:t>
        </w:r>
      </w:p>
      <w:p w14:paraId="00EA70DE" w14:textId="7571EB19" w:rsidR="00E80777" w:rsidRPr="006D797B" w:rsidRDefault="00FD028E">
        <w:pPr>
          <w:pStyle w:val="Header"/>
          <w:jc w:val="right"/>
          <w:rPr>
            <w:rFonts w:ascii="Bookman Old Style" w:hAnsi="Bookman Old Style"/>
          </w:rPr>
        </w:pPr>
        <w:r>
          <w:rPr>
            <w:rFonts w:ascii="Bookman Old Style" w:hAnsi="Bookman Old Style"/>
          </w:rPr>
          <w:t>November 3</w:t>
        </w:r>
        <w:r w:rsidR="00E80777" w:rsidRPr="006D797B">
          <w:rPr>
            <w:rFonts w:ascii="Bookman Old Style" w:hAnsi="Bookman Old Style"/>
          </w:rPr>
          <w:t>, 2015</w:t>
        </w:r>
      </w:p>
      <w:p w14:paraId="0345DA73" w14:textId="2C75ECDB" w:rsidR="00E80777" w:rsidRPr="006D797B" w:rsidRDefault="00E80777">
        <w:pPr>
          <w:pStyle w:val="Header"/>
          <w:jc w:val="right"/>
          <w:rPr>
            <w:rFonts w:ascii="Bookman Old Style" w:hAnsi="Bookman Old Style"/>
          </w:rPr>
        </w:pPr>
        <w:r w:rsidRPr="006D797B">
          <w:rPr>
            <w:rFonts w:ascii="Bookman Old Style" w:hAnsi="Bookman Old Style"/>
          </w:rPr>
          <w:t xml:space="preserve">Page </w:t>
        </w:r>
        <w:r w:rsidRPr="006D797B">
          <w:rPr>
            <w:rFonts w:ascii="Bookman Old Style" w:hAnsi="Bookman Old Style"/>
          </w:rPr>
          <w:fldChar w:fldCharType="begin"/>
        </w:r>
        <w:r w:rsidRPr="006D797B">
          <w:rPr>
            <w:rFonts w:ascii="Bookman Old Style" w:hAnsi="Bookman Old Style"/>
          </w:rPr>
          <w:instrText xml:space="preserve"> PAGE   \* MERGEFORMAT </w:instrText>
        </w:r>
        <w:r w:rsidRPr="006D797B">
          <w:rPr>
            <w:rFonts w:ascii="Bookman Old Style" w:hAnsi="Bookman Old Style"/>
          </w:rPr>
          <w:fldChar w:fldCharType="separate"/>
        </w:r>
        <w:r w:rsidR="00FD028E">
          <w:rPr>
            <w:rFonts w:ascii="Bookman Old Style" w:hAnsi="Bookman Old Style"/>
            <w:noProof/>
          </w:rPr>
          <w:t>3</w:t>
        </w:r>
        <w:r w:rsidRPr="006D797B">
          <w:rPr>
            <w:rFonts w:ascii="Bookman Old Style" w:hAnsi="Bookman Old Style"/>
            <w:noProof/>
          </w:rPr>
          <w:fldChar w:fldCharType="end"/>
        </w:r>
      </w:p>
    </w:sdtContent>
  </w:sdt>
  <w:p w14:paraId="211FA73F" w14:textId="77777777" w:rsidR="00E80777" w:rsidRDefault="00E8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41C"/>
    <w:multiLevelType w:val="hybridMultilevel"/>
    <w:tmpl w:val="AF48F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7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E55B6A"/>
    <w:multiLevelType w:val="hybridMultilevel"/>
    <w:tmpl w:val="67C68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28"/>
    <w:rsid w:val="000478FD"/>
    <w:rsid w:val="000D1BDB"/>
    <w:rsid w:val="000D53D7"/>
    <w:rsid w:val="000E01B1"/>
    <w:rsid w:val="00104DF5"/>
    <w:rsid w:val="00136928"/>
    <w:rsid w:val="001528F6"/>
    <w:rsid w:val="001534F3"/>
    <w:rsid w:val="001F2226"/>
    <w:rsid w:val="002231D8"/>
    <w:rsid w:val="00234DB4"/>
    <w:rsid w:val="00240C6D"/>
    <w:rsid w:val="002F4B4D"/>
    <w:rsid w:val="003A02A4"/>
    <w:rsid w:val="003D13E8"/>
    <w:rsid w:val="004018F9"/>
    <w:rsid w:val="00432854"/>
    <w:rsid w:val="00434B87"/>
    <w:rsid w:val="00472ABF"/>
    <w:rsid w:val="004C5E71"/>
    <w:rsid w:val="005B46EC"/>
    <w:rsid w:val="005B6162"/>
    <w:rsid w:val="005D05FF"/>
    <w:rsid w:val="00623F53"/>
    <w:rsid w:val="006574C0"/>
    <w:rsid w:val="00660248"/>
    <w:rsid w:val="006B5749"/>
    <w:rsid w:val="006D797B"/>
    <w:rsid w:val="006E59E8"/>
    <w:rsid w:val="0079239A"/>
    <w:rsid w:val="007D2EB4"/>
    <w:rsid w:val="007D6684"/>
    <w:rsid w:val="00887736"/>
    <w:rsid w:val="008C252C"/>
    <w:rsid w:val="008E513A"/>
    <w:rsid w:val="009065B3"/>
    <w:rsid w:val="009B0D27"/>
    <w:rsid w:val="00A67347"/>
    <w:rsid w:val="00AA0742"/>
    <w:rsid w:val="00AA5F5F"/>
    <w:rsid w:val="00AB0A38"/>
    <w:rsid w:val="00AC48DE"/>
    <w:rsid w:val="00AD588E"/>
    <w:rsid w:val="00B41D2C"/>
    <w:rsid w:val="00BE39EA"/>
    <w:rsid w:val="00C11D15"/>
    <w:rsid w:val="00C27E06"/>
    <w:rsid w:val="00C3462A"/>
    <w:rsid w:val="00C53C61"/>
    <w:rsid w:val="00CF43AA"/>
    <w:rsid w:val="00D05A8F"/>
    <w:rsid w:val="00DA3829"/>
    <w:rsid w:val="00DC6ED1"/>
    <w:rsid w:val="00E80777"/>
    <w:rsid w:val="00E8380A"/>
    <w:rsid w:val="00E8733D"/>
    <w:rsid w:val="00EF0CD9"/>
    <w:rsid w:val="00F05A0E"/>
    <w:rsid w:val="00F15B4B"/>
    <w:rsid w:val="00F34A24"/>
    <w:rsid w:val="00FD028E"/>
    <w:rsid w:val="00FD2B48"/>
    <w:rsid w:val="00FE3610"/>
    <w:rsid w:val="00FE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EF0CD9"/>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6D797B"/>
    <w:pPr>
      <w:tabs>
        <w:tab w:val="center" w:pos="4680"/>
        <w:tab w:val="right" w:pos="9360"/>
      </w:tabs>
    </w:pPr>
  </w:style>
  <w:style w:type="character" w:customStyle="1" w:styleId="HeaderChar">
    <w:name w:val="Header Char"/>
    <w:basedOn w:val="DefaultParagraphFont"/>
    <w:link w:val="Header"/>
    <w:uiPriority w:val="99"/>
    <w:rsid w:val="006D79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97B"/>
    <w:pPr>
      <w:tabs>
        <w:tab w:val="center" w:pos="4680"/>
        <w:tab w:val="right" w:pos="9360"/>
      </w:tabs>
    </w:pPr>
  </w:style>
  <w:style w:type="character" w:customStyle="1" w:styleId="FooterChar">
    <w:name w:val="Footer Char"/>
    <w:basedOn w:val="DefaultParagraphFont"/>
    <w:link w:val="Footer"/>
    <w:uiPriority w:val="99"/>
    <w:rsid w:val="006D79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6928"/>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928"/>
    <w:rPr>
      <w:rFonts w:ascii="Bookman Old Style" w:eastAsia="Tahoma" w:hAnsi="Bookman Old Style" w:cs="Times New Roman"/>
      <w:sz w:val="24"/>
      <w:szCs w:val="24"/>
      <w:lang w:eastAsia="ja-JP"/>
    </w:rPr>
  </w:style>
  <w:style w:type="paragraph" w:styleId="ListParagraph">
    <w:name w:val="List Paragraph"/>
    <w:basedOn w:val="Normal"/>
    <w:uiPriority w:val="34"/>
    <w:qFormat/>
    <w:rsid w:val="00136928"/>
    <w:pPr>
      <w:widowControl w:val="0"/>
      <w:suppressAutoHyphens/>
      <w:ind w:left="720"/>
    </w:pPr>
    <w:rPr>
      <w:rFonts w:eastAsia="Tahoma"/>
      <w:lang w:eastAsia="ja-JP"/>
    </w:rPr>
  </w:style>
  <w:style w:type="paragraph" w:customStyle="1" w:styleId="Numbered">
    <w:name w:val="Numbered"/>
    <w:rsid w:val="0013692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EF0CD9"/>
    <w:pPr>
      <w:spacing w:after="0"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6D797B"/>
    <w:pPr>
      <w:tabs>
        <w:tab w:val="center" w:pos="4680"/>
        <w:tab w:val="right" w:pos="9360"/>
      </w:tabs>
    </w:pPr>
  </w:style>
  <w:style w:type="character" w:customStyle="1" w:styleId="HeaderChar">
    <w:name w:val="Header Char"/>
    <w:basedOn w:val="DefaultParagraphFont"/>
    <w:link w:val="Header"/>
    <w:uiPriority w:val="99"/>
    <w:rsid w:val="006D79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97B"/>
    <w:pPr>
      <w:tabs>
        <w:tab w:val="center" w:pos="4680"/>
        <w:tab w:val="right" w:pos="9360"/>
      </w:tabs>
    </w:pPr>
  </w:style>
  <w:style w:type="character" w:customStyle="1" w:styleId="FooterChar">
    <w:name w:val="Footer Char"/>
    <w:basedOn w:val="DefaultParagraphFont"/>
    <w:link w:val="Footer"/>
    <w:uiPriority w:val="99"/>
    <w:rsid w:val="006D79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3</cp:revision>
  <dcterms:created xsi:type="dcterms:W3CDTF">2015-11-09T16:12:00Z</dcterms:created>
  <dcterms:modified xsi:type="dcterms:W3CDTF">2015-11-09T16:13:00Z</dcterms:modified>
</cp:coreProperties>
</file>