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4274" w14:textId="77777777" w:rsidR="00B925B5" w:rsidRPr="003D3DE2" w:rsidRDefault="00B925B5" w:rsidP="00B925B5">
      <w:pPr>
        <w:rPr>
          <w:rFonts w:ascii="Bookman Old Style" w:hAnsi="Bookman Old Style"/>
          <w:szCs w:val="24"/>
        </w:rPr>
      </w:pPr>
      <w:r w:rsidRPr="003D3DE2">
        <w:rPr>
          <w:rFonts w:ascii="Bookman Old Style" w:hAnsi="Bookman Old Style"/>
          <w:szCs w:val="24"/>
        </w:rPr>
        <w:t>MINUTES OF THE SERVICE-LEARNING SUBCOMMITTEE</w:t>
      </w:r>
    </w:p>
    <w:p w14:paraId="59F14CFB" w14:textId="77777777" w:rsidR="00B925B5" w:rsidRPr="003D3DE2" w:rsidRDefault="00B925B5" w:rsidP="00B925B5">
      <w:pPr>
        <w:rPr>
          <w:rFonts w:ascii="Bookman Old Style" w:hAnsi="Bookman Old Style"/>
          <w:szCs w:val="24"/>
        </w:rPr>
      </w:pPr>
      <w:r w:rsidRPr="003D3DE2">
        <w:rPr>
          <w:rFonts w:ascii="Bookman Old Style" w:hAnsi="Bookman Old Style"/>
          <w:szCs w:val="24"/>
        </w:rPr>
        <w:t>CALIFORNIA STATE UNIVERSITY, FRESNO</w:t>
      </w:r>
    </w:p>
    <w:p w14:paraId="19232828" w14:textId="77777777" w:rsidR="00B925B5" w:rsidRPr="003D3DE2" w:rsidRDefault="00B925B5" w:rsidP="00B925B5">
      <w:pPr>
        <w:rPr>
          <w:rFonts w:ascii="Bookman Old Style" w:hAnsi="Bookman Old Style"/>
          <w:szCs w:val="24"/>
        </w:rPr>
      </w:pPr>
      <w:r w:rsidRPr="003D3DE2">
        <w:rPr>
          <w:rFonts w:ascii="Bookman Old Style" w:hAnsi="Bookman Old Style"/>
          <w:szCs w:val="24"/>
        </w:rPr>
        <w:t>5200 N. Barton Ave, M/S ML34</w:t>
      </w:r>
    </w:p>
    <w:p w14:paraId="74C83A61" w14:textId="77777777" w:rsidR="00B925B5" w:rsidRPr="003D3DE2" w:rsidRDefault="00B925B5" w:rsidP="00B925B5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14:paraId="40748FC1" w14:textId="77777777" w:rsidR="00B925B5" w:rsidRPr="003D3DE2" w:rsidRDefault="00B925B5" w:rsidP="00B925B5">
      <w:pPr>
        <w:rPr>
          <w:rFonts w:ascii="Bookman Old Style" w:hAnsi="Bookman Old Style"/>
          <w:szCs w:val="24"/>
        </w:rPr>
      </w:pPr>
      <w:r w:rsidRPr="003D3DE2">
        <w:rPr>
          <w:rFonts w:ascii="Bookman Old Style" w:hAnsi="Bookman Old Style"/>
          <w:szCs w:val="24"/>
        </w:rPr>
        <w:t>Office of the Academic Senate</w:t>
      </w:r>
      <w:r w:rsidRPr="003D3DE2">
        <w:rPr>
          <w:rFonts w:ascii="Bookman Old Style" w:hAnsi="Bookman Old Style"/>
          <w:szCs w:val="24"/>
        </w:rPr>
        <w:tab/>
      </w:r>
      <w:r w:rsidRPr="003D3DE2">
        <w:rPr>
          <w:rFonts w:ascii="Bookman Old Style" w:hAnsi="Bookman Old Style"/>
          <w:szCs w:val="24"/>
        </w:rPr>
        <w:tab/>
      </w:r>
      <w:r w:rsidRPr="003D3DE2">
        <w:rPr>
          <w:rFonts w:ascii="Bookman Old Style" w:hAnsi="Bookman Old Style"/>
          <w:szCs w:val="24"/>
        </w:rPr>
        <w:tab/>
      </w:r>
      <w:r w:rsidRPr="003D3DE2">
        <w:rPr>
          <w:rFonts w:ascii="Bookman Old Style" w:hAnsi="Bookman Old Style"/>
          <w:szCs w:val="24"/>
        </w:rPr>
        <w:tab/>
      </w:r>
      <w:r w:rsidRPr="003D3DE2">
        <w:rPr>
          <w:rFonts w:ascii="Bookman Old Style" w:hAnsi="Bookman Old Style"/>
          <w:szCs w:val="24"/>
        </w:rPr>
        <w:tab/>
      </w:r>
      <w:r w:rsidRPr="003D3DE2">
        <w:rPr>
          <w:rFonts w:ascii="Bookman Old Style" w:hAnsi="Bookman Old Style"/>
          <w:szCs w:val="24"/>
        </w:rPr>
        <w:tab/>
        <w:t>Ext. 2743</w:t>
      </w:r>
    </w:p>
    <w:p w14:paraId="2FA789F7" w14:textId="77777777" w:rsidR="00B925B5" w:rsidRDefault="00B925B5" w:rsidP="00B925B5">
      <w:pPr>
        <w:rPr>
          <w:rFonts w:ascii="Bookman Old Style" w:hAnsi="Bookman Old Style"/>
          <w:b/>
          <w:sz w:val="28"/>
          <w:szCs w:val="28"/>
        </w:rPr>
      </w:pPr>
    </w:p>
    <w:p w14:paraId="24D1A058" w14:textId="003546DC" w:rsidR="00597F94" w:rsidRPr="00B925B5" w:rsidRDefault="00CF79EF" w:rsidP="00B925B5">
      <w:pPr>
        <w:rPr>
          <w:rFonts w:ascii="Bookman Old Style" w:hAnsi="Bookman Old Style"/>
          <w:szCs w:val="28"/>
        </w:rPr>
      </w:pPr>
      <w:r w:rsidRPr="00B925B5">
        <w:rPr>
          <w:rFonts w:ascii="Bookman Old Style" w:hAnsi="Bookman Old Style"/>
          <w:szCs w:val="28"/>
        </w:rPr>
        <w:t>May 6</w:t>
      </w:r>
      <w:r w:rsidR="00817B64" w:rsidRPr="00B925B5">
        <w:rPr>
          <w:rFonts w:ascii="Bookman Old Style" w:hAnsi="Bookman Old Style"/>
          <w:szCs w:val="28"/>
        </w:rPr>
        <w:t>, 2016</w:t>
      </w:r>
    </w:p>
    <w:p w14:paraId="3FE37E42" w14:textId="77777777" w:rsidR="008816D9" w:rsidRPr="003920E8" w:rsidRDefault="008816D9" w:rsidP="008816D9">
      <w:pPr>
        <w:rPr>
          <w:rFonts w:ascii="Bookman Old Style" w:hAnsi="Bookman Old Style"/>
        </w:rPr>
      </w:pPr>
    </w:p>
    <w:p w14:paraId="5A0A62C9" w14:textId="214E8547" w:rsidR="008816D9" w:rsidRPr="003920E8" w:rsidRDefault="00B925B5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3920E8">
        <w:rPr>
          <w:rFonts w:ascii="Bookman Old Style" w:hAnsi="Bookman Old Style"/>
          <w:szCs w:val="24"/>
        </w:rPr>
        <w:t>Present: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>R. Toro, S.</w:t>
      </w:r>
      <w:r w:rsidR="00EC5C99" w:rsidRPr="003920E8">
        <w:rPr>
          <w:rFonts w:ascii="Bookman Old Style" w:hAnsi="Bookman Old Style"/>
          <w:szCs w:val="24"/>
        </w:rPr>
        <w:t xml:space="preserve"> Hart, </w:t>
      </w:r>
      <w:r w:rsidR="00430151">
        <w:rPr>
          <w:rFonts w:ascii="Bookman Old Style" w:hAnsi="Bookman Old Style"/>
          <w:szCs w:val="24"/>
        </w:rPr>
        <w:t xml:space="preserve">B. Hays, L. </w:t>
      </w:r>
      <w:proofErr w:type="spellStart"/>
      <w:r w:rsidR="00430151">
        <w:rPr>
          <w:rFonts w:ascii="Bookman Old Style" w:hAnsi="Bookman Old Style"/>
          <w:szCs w:val="24"/>
        </w:rPr>
        <w:t>Toste</w:t>
      </w:r>
      <w:proofErr w:type="spellEnd"/>
      <w:r w:rsidR="00430151">
        <w:rPr>
          <w:rFonts w:ascii="Bookman Old Style" w:hAnsi="Bookman Old Style"/>
          <w:szCs w:val="24"/>
        </w:rPr>
        <w:t>, C.</w:t>
      </w:r>
      <w:r w:rsidR="00EC5C99" w:rsidRPr="003920E8">
        <w:rPr>
          <w:rFonts w:ascii="Bookman Old Style" w:hAnsi="Bookman Old Style"/>
          <w:szCs w:val="24"/>
        </w:rPr>
        <w:t xml:space="preserve"> </w:t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r w:rsidR="00430151">
        <w:rPr>
          <w:rFonts w:ascii="Bookman Old Style" w:hAnsi="Bookman Old Style"/>
          <w:szCs w:val="24"/>
        </w:rPr>
        <w:tab/>
      </w:r>
      <w:proofErr w:type="spellStart"/>
      <w:r w:rsidR="00430151">
        <w:rPr>
          <w:rFonts w:ascii="Bookman Old Style" w:hAnsi="Bookman Old Style"/>
          <w:szCs w:val="24"/>
        </w:rPr>
        <w:t>Fiorentino</w:t>
      </w:r>
      <w:proofErr w:type="spellEnd"/>
      <w:r w:rsidR="00430151">
        <w:rPr>
          <w:rFonts w:ascii="Bookman Old Style" w:hAnsi="Bookman Old Style"/>
          <w:szCs w:val="24"/>
        </w:rPr>
        <w:t>, M.</w:t>
      </w:r>
      <w:r w:rsidR="00EC5C99" w:rsidRPr="003920E8">
        <w:rPr>
          <w:rFonts w:ascii="Bookman Old Style" w:hAnsi="Bookman Old Style"/>
          <w:szCs w:val="24"/>
        </w:rPr>
        <w:t xml:space="preserve"> </w:t>
      </w:r>
      <w:proofErr w:type="spellStart"/>
      <w:r w:rsidR="00EC5C99" w:rsidRPr="003920E8">
        <w:rPr>
          <w:rFonts w:ascii="Bookman Old Style" w:hAnsi="Bookman Old Style"/>
          <w:szCs w:val="24"/>
        </w:rPr>
        <w:t>Jendian</w:t>
      </w:r>
      <w:proofErr w:type="spellEnd"/>
    </w:p>
    <w:p w14:paraId="5B7CA01F" w14:textId="77777777" w:rsidR="008816D9" w:rsidRPr="003920E8" w:rsidRDefault="008816D9" w:rsidP="008816D9">
      <w:pPr>
        <w:rPr>
          <w:rFonts w:ascii="Bookman Old Style" w:hAnsi="Bookman Old Style"/>
          <w:szCs w:val="24"/>
        </w:rPr>
      </w:pPr>
    </w:p>
    <w:p w14:paraId="466135F3" w14:textId="5A978277" w:rsidR="008816D9" w:rsidRPr="003920E8" w:rsidRDefault="00430151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3920E8">
        <w:rPr>
          <w:rFonts w:ascii="Bookman Old Style" w:hAnsi="Bookman Old Style"/>
          <w:szCs w:val="24"/>
        </w:rPr>
        <w:t xml:space="preserve">Absent: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B. Boone, B. Singh, L. Davis, Z. </w:t>
      </w:r>
      <w:proofErr w:type="spellStart"/>
      <w:r>
        <w:rPr>
          <w:rFonts w:ascii="Bookman Old Style" w:hAnsi="Bookman Old Style"/>
          <w:szCs w:val="24"/>
        </w:rPr>
        <w:t>Bagdasarov</w:t>
      </w:r>
      <w:proofErr w:type="spellEnd"/>
      <w:r>
        <w:rPr>
          <w:rFonts w:ascii="Bookman Old Style" w:hAnsi="Bookman Old Style"/>
          <w:szCs w:val="24"/>
        </w:rPr>
        <w:t>, C.</w:t>
      </w:r>
      <w:r w:rsidR="00EC5C99" w:rsidRPr="003920E8">
        <w:rPr>
          <w:rFonts w:ascii="Bookman Old Style" w:hAnsi="Bookman Old Style"/>
          <w:szCs w:val="24"/>
        </w:rPr>
        <w:t xml:space="preserve"> Lopez, </w:t>
      </w:r>
      <w:r>
        <w:rPr>
          <w:rFonts w:ascii="Bookman Old Style" w:hAnsi="Bookman Old Style"/>
          <w:szCs w:val="24"/>
        </w:rPr>
        <w:t xml:space="preserve">X. </w:t>
      </w:r>
      <w:r w:rsidR="00EC5C99" w:rsidRPr="003920E8">
        <w:rPr>
          <w:rFonts w:ascii="Bookman Old Style" w:hAnsi="Bookman Old Style"/>
          <w:szCs w:val="24"/>
        </w:rPr>
        <w:t xml:space="preserve"> Fu</w:t>
      </w:r>
    </w:p>
    <w:p w14:paraId="5DA52004" w14:textId="77777777" w:rsidR="008816D9" w:rsidRPr="003920E8" w:rsidRDefault="008816D9" w:rsidP="008816D9">
      <w:pPr>
        <w:rPr>
          <w:rFonts w:ascii="Bookman Old Style" w:hAnsi="Bookman Old Style"/>
          <w:szCs w:val="24"/>
        </w:rPr>
      </w:pPr>
    </w:p>
    <w:p w14:paraId="22CA2E1E" w14:textId="4B9A61DD" w:rsidR="008816D9" w:rsidRPr="003920E8" w:rsidRDefault="008816D9" w:rsidP="008816D9">
      <w:pPr>
        <w:rPr>
          <w:rFonts w:ascii="Bookman Old Style" w:hAnsi="Bookman Old Style"/>
          <w:szCs w:val="24"/>
        </w:rPr>
      </w:pPr>
      <w:r w:rsidRPr="003920E8">
        <w:rPr>
          <w:rFonts w:ascii="Bookman Old Style" w:hAnsi="Bookman Old Style"/>
          <w:szCs w:val="24"/>
        </w:rPr>
        <w:t>The meeti</w:t>
      </w:r>
      <w:r w:rsidR="00EC5C99" w:rsidRPr="003920E8">
        <w:rPr>
          <w:rFonts w:ascii="Bookman Old Style" w:hAnsi="Bookman Old Style"/>
          <w:szCs w:val="24"/>
        </w:rPr>
        <w:t>ng was called to order at 1:41 by Rosa Toro</w:t>
      </w:r>
      <w:r w:rsidRPr="003920E8">
        <w:rPr>
          <w:rFonts w:ascii="Bookman Old Style" w:hAnsi="Bookman Old Style"/>
          <w:szCs w:val="24"/>
        </w:rPr>
        <w:t>.</w:t>
      </w:r>
    </w:p>
    <w:p w14:paraId="4158079F" w14:textId="77777777" w:rsidR="008816D9" w:rsidRPr="003920E8" w:rsidRDefault="008816D9" w:rsidP="008816D9">
      <w:pPr>
        <w:rPr>
          <w:rFonts w:ascii="Bookman Old Style" w:hAnsi="Bookman Old Style"/>
          <w:szCs w:val="24"/>
        </w:rPr>
      </w:pPr>
    </w:p>
    <w:p w14:paraId="6ABB5CA7" w14:textId="2B648A37" w:rsidR="008816D9" w:rsidRPr="00430151" w:rsidRDefault="008816D9" w:rsidP="00430151">
      <w:pPr>
        <w:pStyle w:val="ListParagraph"/>
        <w:numPr>
          <w:ilvl w:val="0"/>
          <w:numId w:val="12"/>
        </w:numPr>
        <w:ind w:left="36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>The meeting agenda was approved.</w:t>
      </w:r>
    </w:p>
    <w:p w14:paraId="30E3BA08" w14:textId="77777777" w:rsidR="008816D9" w:rsidRPr="003920E8" w:rsidRDefault="008816D9" w:rsidP="008816D9">
      <w:pPr>
        <w:rPr>
          <w:rFonts w:ascii="Bookman Old Style" w:hAnsi="Bookman Old Style"/>
          <w:szCs w:val="24"/>
        </w:rPr>
      </w:pPr>
    </w:p>
    <w:p w14:paraId="4B173A7E" w14:textId="01036E56" w:rsidR="008816D9" w:rsidRPr="00430151" w:rsidRDefault="008816D9" w:rsidP="00430151">
      <w:pPr>
        <w:pStyle w:val="ListParagraph"/>
        <w:numPr>
          <w:ilvl w:val="0"/>
          <w:numId w:val="12"/>
        </w:numPr>
        <w:ind w:left="36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 xml:space="preserve">The minutes from the </w:t>
      </w:r>
      <w:r w:rsidR="00EC5C99" w:rsidRPr="00430151">
        <w:rPr>
          <w:rFonts w:ascii="Bookman Old Style" w:hAnsi="Bookman Old Style"/>
          <w:szCs w:val="24"/>
        </w:rPr>
        <w:t>April 1</w:t>
      </w:r>
      <w:r w:rsidRPr="00430151">
        <w:rPr>
          <w:rFonts w:ascii="Bookman Old Style" w:hAnsi="Bookman Old Style"/>
          <w:szCs w:val="24"/>
        </w:rPr>
        <w:t>, 2016 meeting were approved.</w:t>
      </w:r>
    </w:p>
    <w:p w14:paraId="552BDDCC" w14:textId="77777777" w:rsidR="008816D9" w:rsidRPr="003920E8" w:rsidRDefault="008816D9" w:rsidP="008816D9">
      <w:pPr>
        <w:rPr>
          <w:rFonts w:ascii="Bookman Old Style" w:hAnsi="Bookman Old Style"/>
          <w:szCs w:val="24"/>
        </w:rPr>
      </w:pPr>
    </w:p>
    <w:p w14:paraId="34835F4F" w14:textId="557D1B63" w:rsidR="00FE5DDF" w:rsidRDefault="00EC5C99" w:rsidP="00430151">
      <w:pPr>
        <w:pStyle w:val="ListParagraph"/>
        <w:numPr>
          <w:ilvl w:val="0"/>
          <w:numId w:val="12"/>
        </w:numPr>
        <w:ind w:left="36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>Chris provided an update on five-year S course evaluations, including:</w:t>
      </w:r>
    </w:p>
    <w:p w14:paraId="0135C7D7" w14:textId="77777777" w:rsidR="00430151" w:rsidRPr="00430151" w:rsidRDefault="00430151" w:rsidP="00430151">
      <w:pPr>
        <w:pStyle w:val="ListParagraph"/>
        <w:ind w:left="360"/>
        <w:rPr>
          <w:rFonts w:ascii="Bookman Old Style" w:hAnsi="Bookman Old Style"/>
          <w:szCs w:val="24"/>
        </w:rPr>
      </w:pPr>
    </w:p>
    <w:p w14:paraId="6D661F19" w14:textId="77777777" w:rsidR="00430151" w:rsidRDefault="00EC5C99" w:rsidP="00430151">
      <w:pPr>
        <w:pStyle w:val="ListParagraph"/>
        <w:numPr>
          <w:ilvl w:val="0"/>
          <w:numId w:val="13"/>
        </w:numPr>
        <w:ind w:left="72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>NUTR 166S – The committee’s requested syllabus changes were made and the course was approved for re-certification as an S course.</w:t>
      </w:r>
    </w:p>
    <w:p w14:paraId="2EA4AC6F" w14:textId="77777777" w:rsidR="00430151" w:rsidRDefault="00430151" w:rsidP="00430151">
      <w:pPr>
        <w:pStyle w:val="ListParagraph"/>
        <w:rPr>
          <w:rFonts w:ascii="Bookman Old Style" w:hAnsi="Bookman Old Style"/>
          <w:szCs w:val="24"/>
        </w:rPr>
      </w:pPr>
    </w:p>
    <w:p w14:paraId="7E77EBA6" w14:textId="77777777" w:rsidR="00430151" w:rsidRDefault="00EC5C99" w:rsidP="00430151">
      <w:pPr>
        <w:pStyle w:val="ListParagraph"/>
        <w:numPr>
          <w:ilvl w:val="0"/>
          <w:numId w:val="13"/>
        </w:numPr>
        <w:ind w:left="72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 xml:space="preserve"> RA 77S - The committee’s requested syllabus changes were made and the </w:t>
      </w:r>
    </w:p>
    <w:p w14:paraId="1E75881F" w14:textId="59982A87" w:rsidR="00430151" w:rsidRDefault="00EC5C99" w:rsidP="00430151">
      <w:pPr>
        <w:pStyle w:val="ListParagraph"/>
        <w:rPr>
          <w:rFonts w:ascii="Bookman Old Style" w:hAnsi="Bookman Old Style"/>
          <w:szCs w:val="24"/>
        </w:rPr>
      </w:pPr>
      <w:proofErr w:type="gramStart"/>
      <w:r w:rsidRPr="00430151">
        <w:rPr>
          <w:rFonts w:ascii="Bookman Old Style" w:hAnsi="Bookman Old Style"/>
          <w:szCs w:val="24"/>
        </w:rPr>
        <w:t>course</w:t>
      </w:r>
      <w:proofErr w:type="gramEnd"/>
      <w:r w:rsidRPr="00430151">
        <w:rPr>
          <w:rFonts w:ascii="Bookman Old Style" w:hAnsi="Bookman Old Style"/>
          <w:szCs w:val="24"/>
        </w:rPr>
        <w:t xml:space="preserve"> was approved for re-certification as an S course.</w:t>
      </w:r>
    </w:p>
    <w:p w14:paraId="23F61EC2" w14:textId="77777777" w:rsidR="00430151" w:rsidRDefault="00430151" w:rsidP="00430151">
      <w:pPr>
        <w:pStyle w:val="ListParagraph"/>
        <w:rPr>
          <w:rFonts w:ascii="Bookman Old Style" w:hAnsi="Bookman Old Style"/>
          <w:szCs w:val="24"/>
        </w:rPr>
      </w:pPr>
    </w:p>
    <w:p w14:paraId="33CEF80C" w14:textId="77777777" w:rsidR="00430151" w:rsidRDefault="00EC5C99" w:rsidP="00430151">
      <w:pPr>
        <w:pStyle w:val="ListParagraph"/>
        <w:numPr>
          <w:ilvl w:val="0"/>
          <w:numId w:val="13"/>
        </w:numPr>
        <w:ind w:left="72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 xml:space="preserve">CM 180AS – Recertification is pending a response from Brad Hyatt regarding requested </w:t>
      </w:r>
      <w:r w:rsidR="00F34A04" w:rsidRPr="00430151">
        <w:rPr>
          <w:rFonts w:ascii="Bookman Old Style" w:hAnsi="Bookman Old Style"/>
          <w:szCs w:val="24"/>
        </w:rPr>
        <w:t xml:space="preserve">syllabus </w:t>
      </w:r>
      <w:r w:rsidRPr="00430151">
        <w:rPr>
          <w:rFonts w:ascii="Bookman Old Style" w:hAnsi="Bookman Old Style"/>
          <w:szCs w:val="24"/>
        </w:rPr>
        <w:t>changes.</w:t>
      </w:r>
    </w:p>
    <w:p w14:paraId="3406BAB7" w14:textId="77777777" w:rsidR="00430151" w:rsidRDefault="00430151" w:rsidP="00430151">
      <w:pPr>
        <w:pStyle w:val="ListParagraph"/>
        <w:rPr>
          <w:rFonts w:ascii="Bookman Old Style" w:hAnsi="Bookman Old Style"/>
          <w:szCs w:val="24"/>
        </w:rPr>
      </w:pPr>
    </w:p>
    <w:p w14:paraId="153385D2" w14:textId="260EB5F5" w:rsidR="008816D9" w:rsidRPr="00430151" w:rsidRDefault="00EC5C99" w:rsidP="00430151">
      <w:pPr>
        <w:pStyle w:val="ListParagraph"/>
        <w:numPr>
          <w:ilvl w:val="0"/>
          <w:numId w:val="13"/>
        </w:numPr>
        <w:ind w:left="720"/>
        <w:rPr>
          <w:rFonts w:ascii="Bookman Old Style" w:hAnsi="Bookman Old Style"/>
          <w:szCs w:val="24"/>
        </w:rPr>
      </w:pPr>
      <w:r w:rsidRPr="00430151">
        <w:rPr>
          <w:rFonts w:ascii="Bookman Old Style" w:hAnsi="Bookman Old Style"/>
          <w:szCs w:val="24"/>
        </w:rPr>
        <w:t xml:space="preserve">BIOL 172S – The instructor, Professor Steve </w:t>
      </w:r>
      <w:proofErr w:type="spellStart"/>
      <w:r w:rsidRPr="00430151">
        <w:rPr>
          <w:rFonts w:ascii="Bookman Old Style" w:hAnsi="Bookman Old Style"/>
          <w:szCs w:val="24"/>
        </w:rPr>
        <w:t>Blumenshine</w:t>
      </w:r>
      <w:proofErr w:type="spellEnd"/>
      <w:r w:rsidRPr="00430151">
        <w:rPr>
          <w:rFonts w:ascii="Bookman Old Style" w:hAnsi="Bookman Old Style"/>
          <w:szCs w:val="24"/>
        </w:rPr>
        <w:t xml:space="preserve">, informed Chris that </w:t>
      </w:r>
      <w:r w:rsidR="00F34A04" w:rsidRPr="00430151">
        <w:rPr>
          <w:rFonts w:ascii="Bookman Old Style" w:hAnsi="Bookman Old Style"/>
          <w:szCs w:val="24"/>
        </w:rPr>
        <w:t>Biology</w:t>
      </w:r>
      <w:r w:rsidRPr="00430151">
        <w:rPr>
          <w:rFonts w:ascii="Bookman Old Style" w:hAnsi="Bookman Old Style"/>
          <w:szCs w:val="24"/>
        </w:rPr>
        <w:t xml:space="preserve"> will not </w:t>
      </w:r>
      <w:r w:rsidR="00F34A04" w:rsidRPr="00430151">
        <w:rPr>
          <w:rFonts w:ascii="Bookman Old Style" w:hAnsi="Bookman Old Style"/>
          <w:szCs w:val="24"/>
        </w:rPr>
        <w:t>seek</w:t>
      </w:r>
      <w:r w:rsidRPr="00430151">
        <w:rPr>
          <w:rFonts w:ascii="Bookman Old Style" w:hAnsi="Bookman Old Style"/>
          <w:szCs w:val="24"/>
        </w:rPr>
        <w:t xml:space="preserve"> recertification of the course for S designation. Professor </w:t>
      </w:r>
      <w:proofErr w:type="spellStart"/>
      <w:r w:rsidRPr="00430151">
        <w:rPr>
          <w:rFonts w:ascii="Bookman Old Style" w:hAnsi="Bookman Old Style"/>
          <w:szCs w:val="24"/>
        </w:rPr>
        <w:t>Blumenshine</w:t>
      </w:r>
      <w:proofErr w:type="spellEnd"/>
      <w:r w:rsidRPr="00430151">
        <w:rPr>
          <w:rFonts w:ascii="Bookman Old Style" w:hAnsi="Bookman Old Style"/>
          <w:szCs w:val="24"/>
        </w:rPr>
        <w:t xml:space="preserve"> indicated that there were several reasons for this decision, including</w:t>
      </w:r>
      <w:r w:rsidR="00F34A04" w:rsidRPr="00430151">
        <w:rPr>
          <w:rFonts w:ascii="Bookman Old Style" w:hAnsi="Bookman Old Style"/>
          <w:szCs w:val="24"/>
        </w:rPr>
        <w:t>:</w:t>
      </w:r>
      <w:r w:rsidRPr="00430151">
        <w:rPr>
          <w:rFonts w:ascii="Bookman Old Style" w:hAnsi="Bookman Old Style"/>
          <w:szCs w:val="24"/>
        </w:rPr>
        <w:t xml:space="preserve"> the time commitment required to teach a service-learning course</w:t>
      </w:r>
      <w:r w:rsidR="00F34A04" w:rsidRPr="00430151">
        <w:rPr>
          <w:rFonts w:ascii="Bookman Old Style" w:hAnsi="Bookman Old Style"/>
          <w:szCs w:val="24"/>
        </w:rPr>
        <w:t>;</w:t>
      </w:r>
      <w:r w:rsidRPr="00430151">
        <w:rPr>
          <w:rFonts w:ascii="Bookman Old Style" w:hAnsi="Bookman Old Style"/>
          <w:szCs w:val="24"/>
        </w:rPr>
        <w:t xml:space="preserve"> the challenges with providing students alternative assignments and insuring </w:t>
      </w:r>
      <w:r w:rsidR="00F34A04" w:rsidRPr="00430151">
        <w:rPr>
          <w:rFonts w:ascii="Bookman Old Style" w:hAnsi="Bookman Old Style"/>
          <w:szCs w:val="24"/>
        </w:rPr>
        <w:t>equity between student projects;</w:t>
      </w:r>
      <w:r w:rsidRPr="00430151">
        <w:rPr>
          <w:rFonts w:ascii="Bookman Old Style" w:hAnsi="Bookman Old Style"/>
          <w:szCs w:val="24"/>
        </w:rPr>
        <w:t xml:space="preserve"> and </w:t>
      </w:r>
      <w:r w:rsidR="00F34A04" w:rsidRPr="00430151">
        <w:rPr>
          <w:rFonts w:ascii="Bookman Old Style" w:hAnsi="Bookman Old Style"/>
          <w:szCs w:val="24"/>
        </w:rPr>
        <w:t xml:space="preserve">Professor </w:t>
      </w:r>
      <w:proofErr w:type="spellStart"/>
      <w:r w:rsidR="00F34A04" w:rsidRPr="00430151">
        <w:rPr>
          <w:rFonts w:ascii="Bookman Old Style" w:hAnsi="Bookman Old Style"/>
          <w:szCs w:val="24"/>
        </w:rPr>
        <w:t>Blumenshine’s</w:t>
      </w:r>
      <w:proofErr w:type="spellEnd"/>
      <w:r w:rsidRPr="00430151">
        <w:rPr>
          <w:rFonts w:ascii="Bookman Old Style" w:hAnsi="Bookman Old Style"/>
          <w:szCs w:val="24"/>
        </w:rPr>
        <w:t xml:space="preserve"> </w:t>
      </w:r>
      <w:r w:rsidR="00F34A04" w:rsidRPr="00430151">
        <w:rPr>
          <w:rFonts w:ascii="Bookman Old Style" w:hAnsi="Bookman Old Style"/>
          <w:szCs w:val="24"/>
        </w:rPr>
        <w:t>belief</w:t>
      </w:r>
      <w:r w:rsidRPr="00430151">
        <w:rPr>
          <w:rFonts w:ascii="Bookman Old Style" w:hAnsi="Bookman Old Style"/>
          <w:szCs w:val="24"/>
        </w:rPr>
        <w:t xml:space="preserve"> that the S recertification requirements were too </w:t>
      </w:r>
      <w:r w:rsidR="00F34A04" w:rsidRPr="00430151">
        <w:rPr>
          <w:rFonts w:ascii="Bookman Old Style" w:hAnsi="Bookman Old Style"/>
          <w:szCs w:val="24"/>
        </w:rPr>
        <w:t>intrusive</w:t>
      </w:r>
      <w:r w:rsidRPr="00430151">
        <w:rPr>
          <w:rFonts w:ascii="Bookman Old Style" w:hAnsi="Bookman Old Style"/>
          <w:szCs w:val="24"/>
        </w:rPr>
        <w:t>.</w:t>
      </w:r>
    </w:p>
    <w:p w14:paraId="07ACD00D" w14:textId="77777777" w:rsidR="00F13420" w:rsidRPr="003920E8" w:rsidRDefault="00F13420" w:rsidP="008816D9">
      <w:pPr>
        <w:rPr>
          <w:rFonts w:ascii="Bookman Old Style" w:hAnsi="Bookman Old Style" w:cs="Times New Roman"/>
          <w:szCs w:val="24"/>
        </w:rPr>
      </w:pPr>
    </w:p>
    <w:p w14:paraId="61A66ACB" w14:textId="05606785" w:rsidR="007D100A" w:rsidRDefault="007D100A" w:rsidP="00430151">
      <w:pPr>
        <w:pStyle w:val="ListParagraph"/>
        <w:numPr>
          <w:ilvl w:val="0"/>
          <w:numId w:val="12"/>
        </w:numPr>
        <w:ind w:left="36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t>Regarding new S course proposals, the following updates and votes were discussed:</w:t>
      </w:r>
    </w:p>
    <w:p w14:paraId="15BAEA4B" w14:textId="77777777" w:rsidR="00430151" w:rsidRPr="00430151" w:rsidRDefault="00430151" w:rsidP="00430151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485BD0A7" w14:textId="72206238" w:rsidR="007D100A" w:rsidRDefault="007D100A" w:rsidP="00430151">
      <w:pPr>
        <w:pStyle w:val="ListParagraph"/>
        <w:numPr>
          <w:ilvl w:val="0"/>
          <w:numId w:val="15"/>
        </w:numPr>
        <w:ind w:left="72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t>Requested revision to the the WS 175S syllabus was provided to the committee.  MSC to recommend the course for S certification.</w:t>
      </w:r>
    </w:p>
    <w:p w14:paraId="258036A4" w14:textId="77777777" w:rsidR="00430151" w:rsidRDefault="00430151" w:rsidP="00430151">
      <w:pPr>
        <w:pStyle w:val="ListParagraph"/>
        <w:rPr>
          <w:rFonts w:ascii="Bookman Old Style" w:hAnsi="Bookman Old Style" w:cs="Times New Roman"/>
          <w:szCs w:val="24"/>
        </w:rPr>
      </w:pPr>
    </w:p>
    <w:p w14:paraId="7046BDDE" w14:textId="77777777" w:rsidR="00430151" w:rsidRDefault="007D100A" w:rsidP="00430151">
      <w:pPr>
        <w:pStyle w:val="ListParagraph"/>
        <w:numPr>
          <w:ilvl w:val="0"/>
          <w:numId w:val="15"/>
        </w:numPr>
        <w:ind w:left="72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t>Requested revision to the CDDS 168S syllabus was provided to the committee.  MSC to recommend the course for S certification.</w:t>
      </w:r>
    </w:p>
    <w:p w14:paraId="42BD0054" w14:textId="77777777" w:rsidR="00430151" w:rsidRDefault="00430151" w:rsidP="00430151">
      <w:pPr>
        <w:pStyle w:val="ListParagraph"/>
        <w:rPr>
          <w:rFonts w:ascii="Bookman Old Style" w:hAnsi="Bookman Old Style" w:cs="Times New Roman"/>
          <w:szCs w:val="24"/>
        </w:rPr>
      </w:pPr>
    </w:p>
    <w:p w14:paraId="5B59EC74" w14:textId="77777777" w:rsidR="00430151" w:rsidRDefault="007D100A" w:rsidP="00430151">
      <w:pPr>
        <w:pStyle w:val="ListParagraph"/>
        <w:numPr>
          <w:ilvl w:val="0"/>
          <w:numId w:val="15"/>
        </w:numPr>
        <w:ind w:left="72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t>Requested revision to the CFS 143S syllabus was provided to the committee.  MSC to recommend the course for S certification.</w:t>
      </w:r>
    </w:p>
    <w:p w14:paraId="1D684092" w14:textId="77777777" w:rsidR="00430151" w:rsidRDefault="00430151" w:rsidP="00430151">
      <w:pPr>
        <w:pStyle w:val="ListParagraph"/>
        <w:rPr>
          <w:rFonts w:ascii="Bookman Old Style" w:hAnsi="Bookman Old Style" w:cs="Times New Roman"/>
          <w:szCs w:val="24"/>
        </w:rPr>
      </w:pPr>
    </w:p>
    <w:p w14:paraId="2D44CBE0" w14:textId="4CE13E05" w:rsidR="00430151" w:rsidRDefault="007D100A" w:rsidP="00430151">
      <w:pPr>
        <w:pStyle w:val="ListParagraph"/>
        <w:numPr>
          <w:ilvl w:val="0"/>
          <w:numId w:val="15"/>
        </w:numPr>
        <w:ind w:left="72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lastRenderedPageBreak/>
        <w:t>The working group that reviewed CLAS 172S indicated that minor revisions to the syllabus are needed</w:t>
      </w:r>
      <w:r w:rsidR="00F34A04" w:rsidRPr="00430151">
        <w:rPr>
          <w:rFonts w:ascii="Bookman Old Style" w:hAnsi="Bookman Old Style" w:cs="Times New Roman"/>
          <w:szCs w:val="24"/>
        </w:rPr>
        <w:t>.  MSC</w:t>
      </w:r>
      <w:r w:rsidRPr="00430151">
        <w:rPr>
          <w:rFonts w:ascii="Bookman Old Style" w:hAnsi="Bookman Old Style" w:cs="Times New Roman"/>
          <w:szCs w:val="24"/>
        </w:rPr>
        <w:t xml:space="preserve"> to approve the course for S </w:t>
      </w:r>
      <w:r w:rsidR="00430151" w:rsidRPr="00430151">
        <w:rPr>
          <w:rFonts w:ascii="Bookman Old Style" w:hAnsi="Bookman Old Style" w:cs="Times New Roman"/>
          <w:szCs w:val="24"/>
        </w:rPr>
        <w:t>designation</w:t>
      </w:r>
      <w:r w:rsidR="0025754D">
        <w:rPr>
          <w:rFonts w:ascii="Bookman Old Style" w:hAnsi="Bookman Old Style" w:cs="Times New Roman"/>
          <w:szCs w:val="24"/>
        </w:rPr>
        <w:t>,</w:t>
      </w:r>
      <w:r w:rsidRPr="00430151">
        <w:rPr>
          <w:rFonts w:ascii="Bookman Old Style" w:hAnsi="Bookman Old Style" w:cs="Times New Roman"/>
          <w:szCs w:val="24"/>
        </w:rPr>
        <w:t xml:space="preserve"> provided the changes are made and a revised syllabus is submitted for review.</w:t>
      </w:r>
    </w:p>
    <w:p w14:paraId="36885240" w14:textId="77777777" w:rsidR="00430151" w:rsidRDefault="00430151" w:rsidP="00430151">
      <w:pPr>
        <w:pStyle w:val="ListParagraph"/>
        <w:rPr>
          <w:rFonts w:ascii="Bookman Old Style" w:hAnsi="Bookman Old Style" w:cs="Times New Roman"/>
          <w:szCs w:val="24"/>
        </w:rPr>
      </w:pPr>
    </w:p>
    <w:p w14:paraId="65B1DAAC" w14:textId="434E14C9" w:rsidR="007D100A" w:rsidRPr="00430151" w:rsidRDefault="007D100A" w:rsidP="00430151">
      <w:pPr>
        <w:pStyle w:val="ListParagraph"/>
        <w:numPr>
          <w:ilvl w:val="0"/>
          <w:numId w:val="15"/>
        </w:numPr>
        <w:ind w:left="720"/>
        <w:rPr>
          <w:rFonts w:ascii="Bookman Old Style" w:hAnsi="Bookman Old Style" w:cs="Times New Roman"/>
          <w:szCs w:val="24"/>
        </w:rPr>
      </w:pPr>
      <w:r w:rsidRPr="00430151">
        <w:rPr>
          <w:rFonts w:ascii="Bookman Old Style" w:hAnsi="Bookman Old Style" w:cs="Times New Roman"/>
          <w:szCs w:val="24"/>
        </w:rPr>
        <w:t>The working group that reviewed INTD 188S indicated that revisions to the syllabus are needed, and asks that a revised syllabus be submitted for review.</w:t>
      </w:r>
    </w:p>
    <w:p w14:paraId="0B993A11" w14:textId="77777777" w:rsidR="007D100A" w:rsidRPr="003920E8" w:rsidRDefault="007D100A" w:rsidP="008816D9">
      <w:pPr>
        <w:rPr>
          <w:rFonts w:ascii="Bookman Old Style" w:hAnsi="Bookman Old Style" w:cs="Times New Roman"/>
          <w:szCs w:val="24"/>
        </w:rPr>
      </w:pPr>
    </w:p>
    <w:p w14:paraId="2BC83BFC" w14:textId="77777777" w:rsidR="00175C7D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</w:r>
      <w:r w:rsidR="007D100A" w:rsidRPr="00430151">
        <w:rPr>
          <w:rFonts w:ascii="Bookman Old Style" w:hAnsi="Bookman Old Style" w:cs="Times New Roman"/>
          <w:szCs w:val="24"/>
        </w:rPr>
        <w:t xml:space="preserve">The committee requested that, whenever a syllabus is sent to a working group </w:t>
      </w:r>
      <w:r>
        <w:rPr>
          <w:rFonts w:ascii="Bookman Old Style" w:hAnsi="Bookman Old Style" w:cs="Times New Roman"/>
          <w:szCs w:val="24"/>
        </w:rPr>
        <w:tab/>
      </w:r>
      <w:r w:rsidR="007D100A" w:rsidRPr="00430151">
        <w:rPr>
          <w:rFonts w:ascii="Bookman Old Style" w:hAnsi="Bookman Old Style" w:cs="Times New Roman"/>
          <w:szCs w:val="24"/>
        </w:rPr>
        <w:t xml:space="preserve">for review, the entire committee be cc’d on that email.  That way, all committee </w:t>
      </w:r>
      <w:r>
        <w:rPr>
          <w:rFonts w:ascii="Bookman Old Style" w:hAnsi="Bookman Old Style" w:cs="Times New Roman"/>
          <w:szCs w:val="24"/>
        </w:rPr>
        <w:tab/>
      </w:r>
      <w:r w:rsidR="007D100A" w:rsidRPr="00430151">
        <w:rPr>
          <w:rFonts w:ascii="Bookman Old Style" w:hAnsi="Bookman Old Style" w:cs="Times New Roman"/>
          <w:szCs w:val="24"/>
        </w:rPr>
        <w:t>members will have access to the syllabus.</w:t>
      </w:r>
    </w:p>
    <w:p w14:paraId="39C3AA7F" w14:textId="77777777" w:rsidR="00175C7D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14F71D4A" w14:textId="77777777" w:rsidR="00175C7D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</w:r>
      <w:r w:rsidR="007D100A" w:rsidRPr="00430151">
        <w:rPr>
          <w:rFonts w:ascii="Bookman Old Style" w:hAnsi="Bookman Old Style" w:cs="Times New Roman"/>
          <w:szCs w:val="24"/>
        </w:rPr>
        <w:t xml:space="preserve">The committee discussed </w:t>
      </w:r>
      <w:r w:rsidR="000D4192" w:rsidRPr="00430151">
        <w:rPr>
          <w:rFonts w:ascii="Bookman Old Style" w:hAnsi="Bookman Old Style" w:cs="Times New Roman"/>
          <w:szCs w:val="24"/>
        </w:rPr>
        <w:t xml:space="preserve">the </w:t>
      </w:r>
      <w:r w:rsidR="007D100A" w:rsidRPr="00430151">
        <w:rPr>
          <w:rFonts w:ascii="Bookman Old Style" w:hAnsi="Bookman Old Style" w:cs="Times New Roman"/>
          <w:szCs w:val="24"/>
        </w:rPr>
        <w:t>revised</w:t>
      </w:r>
      <w:r w:rsidR="000D4192" w:rsidRPr="00430151">
        <w:rPr>
          <w:rFonts w:ascii="Bookman Old Style" w:hAnsi="Bookman Old Style" w:cs="Times New Roman"/>
          <w:szCs w:val="24"/>
        </w:rPr>
        <w:t xml:space="preserve"> defini</w:t>
      </w:r>
      <w:r w:rsidR="00A64669" w:rsidRPr="00430151">
        <w:rPr>
          <w:rFonts w:ascii="Bookman Old Style" w:hAnsi="Bookman Old Style" w:cs="Times New Roman"/>
          <w:szCs w:val="24"/>
        </w:rPr>
        <w:t xml:space="preserve">tion of service-learning.  After it was </w:t>
      </w:r>
      <w:r>
        <w:rPr>
          <w:rFonts w:ascii="Bookman Old Style" w:hAnsi="Bookman Old Style" w:cs="Times New Roman"/>
          <w:szCs w:val="24"/>
        </w:rPr>
        <w:tab/>
      </w:r>
      <w:r w:rsidR="00A64669" w:rsidRPr="00430151">
        <w:rPr>
          <w:rFonts w:ascii="Bookman Old Style" w:hAnsi="Bookman Old Style" w:cs="Times New Roman"/>
          <w:szCs w:val="24"/>
        </w:rPr>
        <w:t xml:space="preserve">discovered that the wrong draft of the definition was provided to the committee, </w:t>
      </w:r>
      <w:r>
        <w:rPr>
          <w:rFonts w:ascii="Bookman Old Style" w:hAnsi="Bookman Old Style" w:cs="Times New Roman"/>
          <w:szCs w:val="24"/>
        </w:rPr>
        <w:tab/>
      </w:r>
      <w:r w:rsidR="00A64669" w:rsidRPr="00430151">
        <w:rPr>
          <w:rFonts w:ascii="Bookman Old Style" w:hAnsi="Bookman Old Style" w:cs="Times New Roman"/>
          <w:szCs w:val="24"/>
        </w:rPr>
        <w:t xml:space="preserve">it was decided to table the discussion until the September 2016 meeting. The </w:t>
      </w:r>
      <w:r>
        <w:rPr>
          <w:rFonts w:ascii="Bookman Old Style" w:hAnsi="Bookman Old Style" w:cs="Times New Roman"/>
          <w:szCs w:val="24"/>
        </w:rPr>
        <w:tab/>
      </w:r>
      <w:r w:rsidR="00A64669" w:rsidRPr="00430151">
        <w:rPr>
          <w:rFonts w:ascii="Bookman Old Style" w:hAnsi="Bookman Old Style" w:cs="Times New Roman"/>
          <w:szCs w:val="24"/>
        </w:rPr>
        <w:t>current draft definition of service-learning reads:</w:t>
      </w:r>
    </w:p>
    <w:p w14:paraId="05CD6F37" w14:textId="77777777" w:rsidR="00175C7D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53443960" w14:textId="5257BA94" w:rsidR="00175C7D" w:rsidRPr="00175C7D" w:rsidRDefault="00B249F2" w:rsidP="0025754D">
      <w:pPr>
        <w:pStyle w:val="ListParagraph"/>
        <w:ind w:left="1080" w:right="864"/>
        <w:rPr>
          <w:rFonts w:ascii="Bookman Old Style" w:hAnsi="Bookman Old Style"/>
          <w:i/>
        </w:rPr>
      </w:pPr>
      <w:r w:rsidRPr="00175C7D">
        <w:rPr>
          <w:rFonts w:ascii="Bookman Old Style" w:hAnsi="Bookman Old Style" w:cs="Calibri"/>
          <w:i/>
          <w:szCs w:val="32"/>
          <w:lang w:bidi="en-US"/>
        </w:rPr>
        <w:t xml:space="preserve">Service-learning is a method </w:t>
      </w:r>
      <w:r w:rsidR="000D4192" w:rsidRPr="00175C7D">
        <w:rPr>
          <w:rFonts w:ascii="Bookman Old Style" w:hAnsi="Bookman Old Style" w:cs="Calibri"/>
          <w:i/>
          <w:szCs w:val="32"/>
          <w:lang w:bidi="en-US"/>
        </w:rPr>
        <w:t>to enhance</w:t>
      </w:r>
      <w:r w:rsidRPr="00175C7D">
        <w:rPr>
          <w:rFonts w:ascii="Bookman Old Style" w:hAnsi="Bookman Old Style" w:cs="Calibri"/>
          <w:i/>
          <w:szCs w:val="32"/>
          <w:lang w:bidi="en-US"/>
        </w:rPr>
        <w:t xml:space="preserve"> students</w:t>
      </w:r>
      <w:r w:rsidR="000D4192" w:rsidRPr="00175C7D">
        <w:rPr>
          <w:rFonts w:ascii="Bookman Old Style" w:hAnsi="Bookman Old Style" w:cs="Calibri"/>
          <w:i/>
          <w:szCs w:val="32"/>
          <w:lang w:bidi="en-US"/>
        </w:rPr>
        <w:t>’</w:t>
      </w:r>
      <w:r w:rsidRPr="00175C7D">
        <w:rPr>
          <w:rFonts w:ascii="Bookman Old Style" w:hAnsi="Bookman Old Style" w:cs="Calibri"/>
          <w:i/>
          <w:szCs w:val="32"/>
          <w:lang w:bidi="en-US"/>
        </w:rPr>
        <w:t xml:space="preserve"> learn</w:t>
      </w:r>
      <w:r w:rsidR="000D4192" w:rsidRPr="00175C7D">
        <w:rPr>
          <w:rFonts w:ascii="Bookman Old Style" w:hAnsi="Bookman Old Style" w:cs="Calibri"/>
          <w:i/>
          <w:szCs w:val="32"/>
          <w:lang w:bidi="en-US"/>
        </w:rPr>
        <w:t>ing and foster civic understanding through</w:t>
      </w:r>
      <w:r w:rsidRPr="00175C7D">
        <w:rPr>
          <w:rFonts w:ascii="Bookman Old Style" w:hAnsi="Bookman Old Style" w:cs="Calibri"/>
          <w:i/>
          <w:szCs w:val="32"/>
          <w:lang w:bidi="en-US"/>
        </w:rPr>
        <w:t xml:space="preserve"> active participat</w:t>
      </w:r>
      <w:r w:rsidR="005E7BE9" w:rsidRPr="00175C7D">
        <w:rPr>
          <w:rFonts w:ascii="Bookman Old Style" w:hAnsi="Bookman Old Style" w:cs="Calibri"/>
          <w:i/>
          <w:szCs w:val="32"/>
          <w:lang w:bidi="en-US"/>
        </w:rPr>
        <w:t>ion in meaningful service</w:t>
      </w:r>
      <w:r w:rsidRPr="00175C7D">
        <w:rPr>
          <w:rFonts w:ascii="Bookman Old Style" w:hAnsi="Bookman Old Style" w:cs="Calibri"/>
          <w:i/>
          <w:szCs w:val="32"/>
          <w:lang w:bidi="en-US"/>
        </w:rPr>
        <w:t xml:space="preserve"> linked to academic study through structured reflection.  </w:t>
      </w:r>
      <w:r w:rsidR="00175C7D">
        <w:rPr>
          <w:rFonts w:ascii="Bookman Old Style" w:hAnsi="Bookman Old Style"/>
          <w:i/>
        </w:rPr>
        <w:t xml:space="preserve">The community needs may </w:t>
      </w:r>
      <w:r w:rsidRPr="00175C7D">
        <w:rPr>
          <w:rFonts w:ascii="Bookman Old Style" w:hAnsi="Bookman Old Style"/>
          <w:i/>
        </w:rPr>
        <w:t xml:space="preserve">include direct service to people in need, improvement of community resources, applied research, community outreach and education, or policy analysis and </w:t>
      </w:r>
      <w:r w:rsidR="0025754D">
        <w:rPr>
          <w:rFonts w:ascii="Bookman Old Style" w:hAnsi="Bookman Old Style"/>
          <w:i/>
        </w:rPr>
        <w:t xml:space="preserve">advocacy. </w:t>
      </w:r>
      <w:r w:rsidRPr="00175C7D">
        <w:rPr>
          <w:rFonts w:ascii="Bookman Old Style" w:hAnsi="Bookman Old Style"/>
          <w:i/>
        </w:rPr>
        <w:t>The academic study may be in any discipline or combination of fields.</w:t>
      </w:r>
    </w:p>
    <w:p w14:paraId="4735AD26" w14:textId="77777777" w:rsidR="00175C7D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64208A2F" w14:textId="2B60517C" w:rsidR="00C06095" w:rsidRPr="00430151" w:rsidRDefault="00175C7D" w:rsidP="00175C7D">
      <w:pPr>
        <w:pStyle w:val="ListParagraph"/>
        <w:ind w:left="3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 xml:space="preserve">With regard to committee membership, Lilliana </w:t>
      </w:r>
      <w:proofErr w:type="spellStart"/>
      <w:r w:rsidR="00A64669" w:rsidRPr="00430151">
        <w:rPr>
          <w:rFonts w:ascii="Bookman Old Style" w:hAnsi="Bookman Old Style" w:cs="Arial"/>
          <w:szCs w:val="24"/>
        </w:rPr>
        <w:t>Toste</w:t>
      </w:r>
      <w:proofErr w:type="spellEnd"/>
      <w:r w:rsidR="00A64669" w:rsidRPr="00430151">
        <w:rPr>
          <w:rFonts w:ascii="Bookman Old Style" w:hAnsi="Bookman Old Style" w:cs="Arial"/>
          <w:szCs w:val="24"/>
        </w:rPr>
        <w:t xml:space="preserve"> has agreed to serve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 xml:space="preserve">another one-year term as a student representative.  Carolina Lopez graduates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>this year and was thanked for her servic</w:t>
      </w:r>
      <w:bookmarkStart w:id="0" w:name="_GoBack"/>
      <w:bookmarkEnd w:id="0"/>
      <w:r w:rsidR="00A64669" w:rsidRPr="00430151">
        <w:rPr>
          <w:rFonts w:ascii="Bookman Old Style" w:hAnsi="Bookman Old Style" w:cs="Arial"/>
          <w:szCs w:val="24"/>
        </w:rPr>
        <w:t xml:space="preserve">e on the committee.  </w:t>
      </w:r>
      <w:r w:rsidR="00F34A04" w:rsidRPr="00430151">
        <w:rPr>
          <w:rFonts w:ascii="Bookman Old Style" w:hAnsi="Bookman Old Style" w:cs="Arial"/>
          <w:szCs w:val="24"/>
        </w:rPr>
        <w:t xml:space="preserve">Chris will contact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 xml:space="preserve">Associated Students, Inc. </w:t>
      </w:r>
      <w:r w:rsidR="00F34A04" w:rsidRPr="00430151">
        <w:rPr>
          <w:rFonts w:ascii="Bookman Old Style" w:hAnsi="Bookman Old Style" w:cs="Arial"/>
          <w:szCs w:val="24"/>
        </w:rPr>
        <w:t>asking</w:t>
      </w:r>
      <w:r w:rsidR="00A64669" w:rsidRPr="00430151">
        <w:rPr>
          <w:rFonts w:ascii="Bookman Old Style" w:hAnsi="Bookman Old Style" w:cs="Arial"/>
          <w:szCs w:val="24"/>
        </w:rPr>
        <w:t xml:space="preserve"> them to appoint a </w:t>
      </w:r>
      <w:r w:rsidR="00F34A04" w:rsidRPr="00430151">
        <w:rPr>
          <w:rFonts w:ascii="Bookman Old Style" w:hAnsi="Bookman Old Style" w:cs="Arial"/>
          <w:szCs w:val="24"/>
        </w:rPr>
        <w:t xml:space="preserve">second </w:t>
      </w:r>
      <w:r w:rsidR="00A64669" w:rsidRPr="00430151">
        <w:rPr>
          <w:rFonts w:ascii="Bookman Old Style" w:hAnsi="Bookman Old Style" w:cs="Arial"/>
          <w:szCs w:val="24"/>
        </w:rPr>
        <w:t xml:space="preserve">student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 xml:space="preserve">representative.  Two ASI senators will be suggested as possible ASI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 xml:space="preserve">representatives; Cora Cha and Alexis Gallo.  Matt </w:t>
      </w:r>
      <w:proofErr w:type="spellStart"/>
      <w:r w:rsidR="00A64669" w:rsidRPr="00430151">
        <w:rPr>
          <w:rFonts w:ascii="Bookman Old Style" w:hAnsi="Bookman Old Style" w:cs="Arial"/>
          <w:szCs w:val="24"/>
        </w:rPr>
        <w:t>Jendian</w:t>
      </w:r>
      <w:proofErr w:type="spellEnd"/>
      <w:r w:rsidR="00A64669" w:rsidRPr="00430151">
        <w:rPr>
          <w:rFonts w:ascii="Bookman Old Style" w:hAnsi="Bookman Old Style" w:cs="Arial"/>
          <w:szCs w:val="24"/>
        </w:rPr>
        <w:t xml:space="preserve"> may provide one </w:t>
      </w:r>
      <w:r>
        <w:rPr>
          <w:rFonts w:ascii="Bookman Old Style" w:hAnsi="Bookman Old Style" w:cs="Arial"/>
          <w:szCs w:val="24"/>
        </w:rPr>
        <w:tab/>
      </w:r>
      <w:r w:rsidR="00A64669" w:rsidRPr="00430151">
        <w:rPr>
          <w:rFonts w:ascii="Bookman Old Style" w:hAnsi="Bookman Old Style" w:cs="Arial"/>
          <w:szCs w:val="24"/>
        </w:rPr>
        <w:t>additional name for consideration, prior to reaching out to ASI.</w:t>
      </w:r>
    </w:p>
    <w:p w14:paraId="0108D5A8" w14:textId="77777777" w:rsidR="00C06095" w:rsidRPr="003920E8" w:rsidRDefault="00C06095" w:rsidP="00BE4A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54A9A88D" w14:textId="305505FD" w:rsidR="00C06095" w:rsidRDefault="00F34A04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The following fall 2016 meeting dates have been proposed.  All meetings will take place on Fridays, from</w:t>
      </w:r>
      <w:r w:rsidR="00C06095" w:rsidRPr="003920E8">
        <w:rPr>
          <w:rFonts w:ascii="Bookman Old Style" w:hAnsi="Bookman Old Style" w:cs="Arial"/>
          <w:szCs w:val="24"/>
        </w:rPr>
        <w:t xml:space="preserve"> 1:30-2:30pm</w:t>
      </w:r>
      <w:r w:rsidRPr="003920E8">
        <w:rPr>
          <w:rFonts w:ascii="Bookman Old Style" w:hAnsi="Bookman Old Style" w:cs="Arial"/>
          <w:szCs w:val="24"/>
        </w:rPr>
        <w:t>.</w:t>
      </w:r>
    </w:p>
    <w:p w14:paraId="2922BB38" w14:textId="77777777" w:rsidR="00175C7D" w:rsidRPr="003920E8" w:rsidRDefault="00175C7D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2CAAD25D" w14:textId="437903CD" w:rsidR="00F34A04" w:rsidRPr="003920E8" w:rsidRDefault="00F34A04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September 9</w:t>
      </w:r>
      <w:r w:rsidRPr="003920E8">
        <w:rPr>
          <w:rFonts w:ascii="Bookman Old Style" w:hAnsi="Bookman Old Style" w:cs="Arial"/>
          <w:szCs w:val="24"/>
          <w:vertAlign w:val="superscript"/>
        </w:rPr>
        <w:t>th</w:t>
      </w:r>
    </w:p>
    <w:p w14:paraId="48D38A55" w14:textId="2ABD2DDA" w:rsidR="00F34A04" w:rsidRPr="003920E8" w:rsidRDefault="00F34A04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October 7</w:t>
      </w:r>
      <w:r w:rsidRPr="003920E8">
        <w:rPr>
          <w:rFonts w:ascii="Bookman Old Style" w:hAnsi="Bookman Old Style" w:cs="Arial"/>
          <w:szCs w:val="24"/>
          <w:vertAlign w:val="superscript"/>
        </w:rPr>
        <w:t>th</w:t>
      </w:r>
    </w:p>
    <w:p w14:paraId="13CA98D3" w14:textId="3694E0F5" w:rsidR="00F34A04" w:rsidRPr="003920E8" w:rsidRDefault="00F34A04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November 4</w:t>
      </w:r>
      <w:r w:rsidRPr="003920E8">
        <w:rPr>
          <w:rFonts w:ascii="Bookman Old Style" w:hAnsi="Bookman Old Style" w:cs="Arial"/>
          <w:szCs w:val="24"/>
          <w:vertAlign w:val="superscript"/>
        </w:rPr>
        <w:t>th</w:t>
      </w:r>
    </w:p>
    <w:p w14:paraId="149ACEE7" w14:textId="0886EBE7" w:rsidR="00F34A04" w:rsidRPr="003920E8" w:rsidRDefault="00F34A04" w:rsidP="00F34A04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December 2</w:t>
      </w:r>
      <w:r w:rsidRPr="003920E8">
        <w:rPr>
          <w:rFonts w:ascii="Bookman Old Style" w:hAnsi="Bookman Old Style" w:cs="Arial"/>
          <w:szCs w:val="24"/>
          <w:vertAlign w:val="superscript"/>
        </w:rPr>
        <w:t>nd</w:t>
      </w:r>
    </w:p>
    <w:p w14:paraId="12709F4D" w14:textId="77777777" w:rsidR="00C06095" w:rsidRPr="003920E8" w:rsidRDefault="00C06095" w:rsidP="00BE4A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639EB07" w14:textId="0FD170A8" w:rsidR="00597F94" w:rsidRPr="003920E8" w:rsidRDefault="00C06095" w:rsidP="00C06095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>T</w:t>
      </w:r>
      <w:r w:rsidR="00F34A04" w:rsidRPr="003920E8">
        <w:rPr>
          <w:rFonts w:ascii="Bookman Old Style" w:hAnsi="Bookman Old Style" w:cs="Arial"/>
          <w:szCs w:val="24"/>
        </w:rPr>
        <w:t>he meeting was adjourned at 2:30</w:t>
      </w:r>
      <w:r w:rsidRPr="003920E8">
        <w:rPr>
          <w:rFonts w:ascii="Bookman Old Style" w:hAnsi="Bookman Old Style" w:cs="Arial"/>
          <w:szCs w:val="24"/>
        </w:rPr>
        <w:t>pm.</w:t>
      </w:r>
    </w:p>
    <w:p w14:paraId="4E397FC5" w14:textId="77777777" w:rsidR="00C06095" w:rsidRPr="003920E8" w:rsidRDefault="00C06095" w:rsidP="00C06095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32B97799" w:rsidR="00C06095" w:rsidRPr="003920E8" w:rsidRDefault="00C06095" w:rsidP="00C06095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3920E8">
        <w:rPr>
          <w:rFonts w:ascii="Bookman Old Style" w:hAnsi="Bookman Old Style" w:cs="Arial"/>
          <w:szCs w:val="24"/>
        </w:rPr>
        <w:t xml:space="preserve">Minutes respectfully submitted by Chris Fiorentino, </w:t>
      </w:r>
      <w:r w:rsidR="00F34A04" w:rsidRPr="003920E8">
        <w:rPr>
          <w:rFonts w:ascii="Bookman Old Style" w:hAnsi="Bookman Old Style" w:cs="Arial"/>
          <w:szCs w:val="24"/>
        </w:rPr>
        <w:t>May 7</w:t>
      </w:r>
      <w:r w:rsidRPr="003920E8">
        <w:rPr>
          <w:rFonts w:ascii="Bookman Old Style" w:hAnsi="Bookman Old Style" w:cs="Arial"/>
          <w:szCs w:val="24"/>
        </w:rPr>
        <w:t>, 2016.</w:t>
      </w:r>
    </w:p>
    <w:sectPr w:rsidR="00C06095" w:rsidRPr="003920E8" w:rsidSect="00430151">
      <w:headerReference w:type="even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D79C" w14:textId="77777777" w:rsidR="00430151" w:rsidRDefault="00430151" w:rsidP="00430151">
      <w:r>
        <w:separator/>
      </w:r>
    </w:p>
  </w:endnote>
  <w:endnote w:type="continuationSeparator" w:id="0">
    <w:p w14:paraId="58C7BCDF" w14:textId="77777777" w:rsidR="00430151" w:rsidRDefault="00430151" w:rsidP="004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0AA2" w14:textId="77777777" w:rsidR="00430151" w:rsidRDefault="00430151" w:rsidP="00430151">
      <w:r>
        <w:separator/>
      </w:r>
    </w:p>
  </w:footnote>
  <w:footnote w:type="continuationSeparator" w:id="0">
    <w:p w14:paraId="78A089B8" w14:textId="77777777" w:rsidR="00430151" w:rsidRDefault="00430151" w:rsidP="0043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4CBE" w14:textId="77777777" w:rsidR="00430151" w:rsidRDefault="00430151" w:rsidP="00430151">
    <w:pPr>
      <w:ind w:left="360"/>
      <w:jc w:val="right"/>
      <w:rPr>
        <w:rFonts w:ascii="Bookman Old Style" w:hAnsi="Bookman Old Style"/>
        <w:szCs w:val="24"/>
      </w:rPr>
    </w:pPr>
    <w:r w:rsidRPr="003D76E5">
      <w:rPr>
        <w:rFonts w:ascii="Bookman Old Style" w:hAnsi="Bookman Old Style"/>
        <w:szCs w:val="24"/>
      </w:rPr>
      <w:t>SERVICE-LEARNING SUBCOMMITTEE</w:t>
    </w:r>
  </w:p>
  <w:p w14:paraId="5CA7D443" w14:textId="39312D53" w:rsidR="00430151" w:rsidRDefault="00430151" w:rsidP="00430151">
    <w:pPr>
      <w:jc w:val="right"/>
      <w:rPr>
        <w:rFonts w:ascii="Bookman Old Style" w:hAnsi="Bookman Old Style"/>
        <w:szCs w:val="24"/>
      </w:rPr>
    </w:pPr>
    <w:r>
      <w:rPr>
        <w:rFonts w:ascii="Bookman Old Style" w:hAnsi="Bookman Old Style"/>
        <w:szCs w:val="24"/>
      </w:rPr>
      <w:t>May 6, 2016</w:t>
    </w:r>
  </w:p>
  <w:p w14:paraId="2D86F3DE" w14:textId="279E9422" w:rsidR="00430151" w:rsidRPr="003D76E5" w:rsidRDefault="00430151" w:rsidP="00430151">
    <w:pPr>
      <w:jc w:val="right"/>
      <w:rPr>
        <w:rFonts w:ascii="Bookman Old Style" w:hAnsi="Bookman Old Style"/>
        <w:szCs w:val="24"/>
      </w:rPr>
    </w:pPr>
    <w:r>
      <w:rPr>
        <w:rFonts w:ascii="Bookman Old Style" w:hAnsi="Bookman Old Style"/>
        <w:szCs w:val="24"/>
      </w:rPr>
      <w:t>Page 2</w:t>
    </w:r>
  </w:p>
  <w:p w14:paraId="48E37F29" w14:textId="77777777" w:rsidR="00430151" w:rsidRDefault="00430151" w:rsidP="00430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DB7"/>
    <w:multiLevelType w:val="hybridMultilevel"/>
    <w:tmpl w:val="DF1CF4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F42FF"/>
    <w:multiLevelType w:val="hybridMultilevel"/>
    <w:tmpl w:val="E2D6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45BAD"/>
    <w:multiLevelType w:val="hybridMultilevel"/>
    <w:tmpl w:val="A5E8327C"/>
    <w:lvl w:ilvl="0" w:tplc="91084F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82A84"/>
    <w:multiLevelType w:val="hybridMultilevel"/>
    <w:tmpl w:val="A6B299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14366"/>
    <w:multiLevelType w:val="hybridMultilevel"/>
    <w:tmpl w:val="A000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541BE"/>
    <w:multiLevelType w:val="hybridMultilevel"/>
    <w:tmpl w:val="C0B22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20B8D"/>
    <w:multiLevelType w:val="hybridMultilevel"/>
    <w:tmpl w:val="9FE48298"/>
    <w:lvl w:ilvl="0" w:tplc="778A66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272F5"/>
    <w:rsid w:val="000342F9"/>
    <w:rsid w:val="00051096"/>
    <w:rsid w:val="000A2F9A"/>
    <w:rsid w:val="000C2AA9"/>
    <w:rsid w:val="000D4192"/>
    <w:rsid w:val="00122758"/>
    <w:rsid w:val="001234FF"/>
    <w:rsid w:val="00136F18"/>
    <w:rsid w:val="001503BD"/>
    <w:rsid w:val="001716D2"/>
    <w:rsid w:val="00175C7D"/>
    <w:rsid w:val="0018070D"/>
    <w:rsid w:val="00183EBB"/>
    <w:rsid w:val="001A1A89"/>
    <w:rsid w:val="001D6925"/>
    <w:rsid w:val="001E5835"/>
    <w:rsid w:val="00211053"/>
    <w:rsid w:val="00217D62"/>
    <w:rsid w:val="0023679C"/>
    <w:rsid w:val="00242062"/>
    <w:rsid w:val="0025754D"/>
    <w:rsid w:val="0026056F"/>
    <w:rsid w:val="0029636F"/>
    <w:rsid w:val="002A2192"/>
    <w:rsid w:val="002A70C4"/>
    <w:rsid w:val="002C06F0"/>
    <w:rsid w:val="002E36C4"/>
    <w:rsid w:val="00323CA2"/>
    <w:rsid w:val="00344427"/>
    <w:rsid w:val="003920E8"/>
    <w:rsid w:val="003C3C34"/>
    <w:rsid w:val="003D2A5D"/>
    <w:rsid w:val="0040133A"/>
    <w:rsid w:val="00430151"/>
    <w:rsid w:val="004471A2"/>
    <w:rsid w:val="00492293"/>
    <w:rsid w:val="00495984"/>
    <w:rsid w:val="004E149D"/>
    <w:rsid w:val="004F3AF3"/>
    <w:rsid w:val="00511D39"/>
    <w:rsid w:val="00524DC4"/>
    <w:rsid w:val="00576158"/>
    <w:rsid w:val="00597F94"/>
    <w:rsid w:val="005B52D3"/>
    <w:rsid w:val="005E7BE9"/>
    <w:rsid w:val="0060487F"/>
    <w:rsid w:val="0064525D"/>
    <w:rsid w:val="00680CD9"/>
    <w:rsid w:val="00680D3C"/>
    <w:rsid w:val="006C3A20"/>
    <w:rsid w:val="006F5930"/>
    <w:rsid w:val="006F6C58"/>
    <w:rsid w:val="00703AB4"/>
    <w:rsid w:val="00706CC9"/>
    <w:rsid w:val="00720764"/>
    <w:rsid w:val="0075463B"/>
    <w:rsid w:val="00773F98"/>
    <w:rsid w:val="007D100A"/>
    <w:rsid w:val="007D4494"/>
    <w:rsid w:val="007E3048"/>
    <w:rsid w:val="007E403B"/>
    <w:rsid w:val="007E5492"/>
    <w:rsid w:val="007F1E10"/>
    <w:rsid w:val="0081189F"/>
    <w:rsid w:val="00817B64"/>
    <w:rsid w:val="00827A26"/>
    <w:rsid w:val="0083071A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71F49"/>
    <w:rsid w:val="00986348"/>
    <w:rsid w:val="009944C3"/>
    <w:rsid w:val="009D50E2"/>
    <w:rsid w:val="009E6693"/>
    <w:rsid w:val="00A30AE8"/>
    <w:rsid w:val="00A33951"/>
    <w:rsid w:val="00A376D6"/>
    <w:rsid w:val="00A56769"/>
    <w:rsid w:val="00A64669"/>
    <w:rsid w:val="00A70A01"/>
    <w:rsid w:val="00AB56C0"/>
    <w:rsid w:val="00B00065"/>
    <w:rsid w:val="00B14095"/>
    <w:rsid w:val="00B2446F"/>
    <w:rsid w:val="00B249F2"/>
    <w:rsid w:val="00B63C29"/>
    <w:rsid w:val="00B72281"/>
    <w:rsid w:val="00B925B5"/>
    <w:rsid w:val="00B97FC6"/>
    <w:rsid w:val="00BB0670"/>
    <w:rsid w:val="00BB7DAD"/>
    <w:rsid w:val="00BC1357"/>
    <w:rsid w:val="00BC2BA0"/>
    <w:rsid w:val="00BC4455"/>
    <w:rsid w:val="00BE4AC8"/>
    <w:rsid w:val="00C06095"/>
    <w:rsid w:val="00CF73F6"/>
    <w:rsid w:val="00CF79EF"/>
    <w:rsid w:val="00D07B08"/>
    <w:rsid w:val="00D1131B"/>
    <w:rsid w:val="00D14277"/>
    <w:rsid w:val="00D46E1A"/>
    <w:rsid w:val="00D6218E"/>
    <w:rsid w:val="00D63E60"/>
    <w:rsid w:val="00D645F7"/>
    <w:rsid w:val="00D9534A"/>
    <w:rsid w:val="00DA3412"/>
    <w:rsid w:val="00E069B9"/>
    <w:rsid w:val="00E15AE5"/>
    <w:rsid w:val="00E26541"/>
    <w:rsid w:val="00E325B8"/>
    <w:rsid w:val="00E666D9"/>
    <w:rsid w:val="00E67466"/>
    <w:rsid w:val="00EA1BEF"/>
    <w:rsid w:val="00EB53A5"/>
    <w:rsid w:val="00EC0B13"/>
    <w:rsid w:val="00EC5C99"/>
    <w:rsid w:val="00EF0403"/>
    <w:rsid w:val="00EF10C5"/>
    <w:rsid w:val="00F13420"/>
    <w:rsid w:val="00F2677D"/>
    <w:rsid w:val="00F34A04"/>
    <w:rsid w:val="00F7406A"/>
    <w:rsid w:val="00F930B3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BB4A709C-4E22-4B81-911C-14FAF5A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89A-1C29-403E-A4E6-7CA3EBB7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Venita Baker</cp:lastModifiedBy>
  <cp:revision>2</cp:revision>
  <cp:lastPrinted>2016-03-31T19:08:00Z</cp:lastPrinted>
  <dcterms:created xsi:type="dcterms:W3CDTF">2016-09-14T16:21:00Z</dcterms:created>
  <dcterms:modified xsi:type="dcterms:W3CDTF">2016-09-14T16:21:00Z</dcterms:modified>
</cp:coreProperties>
</file>