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1A311FA8" w14:textId="77777777" w:rsidR="0011197C" w:rsidRPr="00A07D31" w:rsidRDefault="0011197C" w:rsidP="0011197C">
      <w:pPr>
        <w:rPr>
          <w:rFonts w:ascii="Bookman Old Style" w:hAnsi="Bookman Old Style"/>
        </w:rPr>
      </w:pPr>
      <w:r w:rsidRPr="00A07D31">
        <w:rPr>
          <w:rFonts w:ascii="Bookman Old Style" w:hAnsi="Bookman Old Style"/>
        </w:rPr>
        <w:t>5200 North Barton Ave, M/S ML 34</w:t>
      </w:r>
    </w:p>
    <w:p w14:paraId="6998351D" w14:textId="77777777" w:rsidR="0011197C" w:rsidRPr="00A07D31" w:rsidRDefault="0011197C" w:rsidP="0011197C">
      <w:pPr>
        <w:rPr>
          <w:rFonts w:ascii="Bookman Old Style" w:hAnsi="Bookman Old Style"/>
        </w:rPr>
      </w:pPr>
      <w:r w:rsidRPr="00A07D31">
        <w:rPr>
          <w:rFonts w:ascii="Bookman Old Style" w:hAnsi="Bookman Old Style"/>
        </w:rPr>
        <w:t>Fresno, California 93740-8014</w:t>
      </w:r>
    </w:p>
    <w:p w14:paraId="0F3A8583" w14:textId="77777777" w:rsidR="0011197C" w:rsidRDefault="0011197C" w:rsidP="0011197C">
      <w:pPr>
        <w:spacing w:after="120"/>
        <w:contextualSpacing/>
        <w:rPr>
          <w:rFonts w:ascii="Bookman Old Style" w:hAnsi="Bookman Old Style"/>
        </w:rPr>
      </w:pPr>
      <w:r w:rsidRPr="00A07D31">
        <w:rPr>
          <w:rFonts w:ascii="Bookman Old Style" w:hAnsi="Bookman Old Style"/>
        </w:rPr>
        <w:t xml:space="preserve">Office of the Academic Senate </w:t>
      </w:r>
      <w:r w:rsidRPr="00A07D31">
        <w:rPr>
          <w:rFonts w:ascii="Times New Roman" w:hAnsi="Times New Roman"/>
        </w:rPr>
        <w:t>​​​​</w:t>
      </w:r>
      <w:r w:rsidRPr="00A07D31">
        <w:rPr>
          <w:rFonts w:ascii="Bookman Old Style" w:hAnsi="Bookman Old Style"/>
        </w:rPr>
        <w:tab/>
      </w:r>
      <w:r w:rsidRPr="00A07D31">
        <w:rPr>
          <w:rFonts w:ascii="Bookman Old Style" w:hAnsi="Bookman Old Style"/>
        </w:rPr>
        <w:tab/>
      </w:r>
      <w:r w:rsidRPr="00A07D31">
        <w:rPr>
          <w:rFonts w:ascii="Bookman Old Style" w:hAnsi="Bookman Old Style"/>
        </w:rPr>
        <w:tab/>
      </w:r>
      <w:r>
        <w:rPr>
          <w:rFonts w:ascii="Bookman Old Style" w:hAnsi="Bookman Old Style"/>
        </w:rPr>
        <w:tab/>
      </w:r>
      <w:r>
        <w:rPr>
          <w:rFonts w:ascii="Bookman Old Style" w:hAnsi="Bookman Old Style"/>
        </w:rPr>
        <w:tab/>
      </w:r>
      <w:r w:rsidRPr="00A07D31">
        <w:rPr>
          <w:rFonts w:ascii="Bookman Old Style" w:hAnsi="Bookman Old Style"/>
        </w:rPr>
        <w:t>Ext. 278-2743</w:t>
      </w:r>
      <w:r w:rsidRPr="00A07D31">
        <w:rPr>
          <w:rFonts w:ascii="Times New Roman" w:hAnsi="Times New Roman"/>
        </w:rPr>
        <w:t>​​​​​​​</w:t>
      </w:r>
      <w:r w:rsidRPr="00A07D31">
        <w:rPr>
          <w:rFonts w:ascii="Bookman Old Style" w:hAnsi="Bookman Old Style"/>
        </w:rPr>
        <w:tab/>
      </w:r>
    </w:p>
    <w:p w14:paraId="578720C6" w14:textId="77777777" w:rsidR="007B56E1" w:rsidRPr="00E205F0" w:rsidRDefault="007B56E1">
      <w:pPr>
        <w:rPr>
          <w:rFonts w:ascii="Bookman Old Style" w:hAnsi="Bookman Old Style"/>
        </w:rPr>
      </w:pPr>
    </w:p>
    <w:p w14:paraId="5DE593C8" w14:textId="4BC2CFA0" w:rsidR="00F95B0A" w:rsidRPr="00E205F0" w:rsidRDefault="00672100">
      <w:pPr>
        <w:rPr>
          <w:rFonts w:ascii="Bookman Old Style" w:hAnsi="Bookman Old Style"/>
        </w:rPr>
      </w:pPr>
      <w:r>
        <w:rPr>
          <w:rFonts w:ascii="Bookman Old Style" w:hAnsi="Bookman Old Style"/>
        </w:rPr>
        <w:t>October 27</w:t>
      </w:r>
      <w:r w:rsidR="005F61AF">
        <w:rPr>
          <w:rFonts w:ascii="Bookman Old Style" w:hAnsi="Bookman Old Style"/>
        </w:rPr>
        <w:t>, 2017</w:t>
      </w:r>
    </w:p>
    <w:p w14:paraId="4B633586" w14:textId="77777777" w:rsidR="00F95B0A" w:rsidRPr="00E205F0" w:rsidRDefault="00F95B0A">
      <w:pPr>
        <w:rPr>
          <w:rFonts w:ascii="Bookman Old Style" w:hAnsi="Bookman Old Style"/>
        </w:rPr>
      </w:pPr>
    </w:p>
    <w:p w14:paraId="362D96C2" w14:textId="13B6D5FE" w:rsidR="00417877" w:rsidRPr="00E205F0" w:rsidRDefault="00F95B0A">
      <w:pPr>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C702D3">
        <w:rPr>
          <w:rFonts w:ascii="Bookman Old Style" w:hAnsi="Bookman Old Style"/>
        </w:rPr>
        <w:t xml:space="preserve">, </w:t>
      </w:r>
      <w:r w:rsidR="00F90D31">
        <w:rPr>
          <w:rFonts w:ascii="Bookman Old Style" w:hAnsi="Bookman Old Style"/>
        </w:rPr>
        <w:t>M. Brady,</w:t>
      </w:r>
      <w:r w:rsidR="00173025">
        <w:rPr>
          <w:rFonts w:ascii="Bookman Old Style" w:hAnsi="Bookman Old Style"/>
        </w:rPr>
        <w:t xml:space="preserve"> </w:t>
      </w:r>
      <w:r w:rsidR="00672100">
        <w:rPr>
          <w:rFonts w:ascii="Bookman Old Style" w:hAnsi="Bookman Old Style"/>
        </w:rPr>
        <w:t xml:space="preserve">J. Chen, </w:t>
      </w:r>
      <w:r w:rsidR="00AA4FC4">
        <w:rPr>
          <w:rFonts w:ascii="Bookman Old Style" w:hAnsi="Bookman Old Style"/>
        </w:rPr>
        <w:t>D. Hart,</w:t>
      </w:r>
      <w:r w:rsidR="00672100">
        <w:rPr>
          <w:rFonts w:ascii="Bookman Old Style" w:hAnsi="Bookman Old Style"/>
        </w:rPr>
        <w:t xml:space="preserve"> K. </w:t>
      </w:r>
      <w:proofErr w:type="spellStart"/>
      <w:r w:rsidR="00672100">
        <w:rPr>
          <w:rFonts w:ascii="Bookman Old Style" w:hAnsi="Bookman Old Style"/>
        </w:rPr>
        <w:t>Machoian</w:t>
      </w:r>
      <w:proofErr w:type="spellEnd"/>
      <w:r w:rsidR="00672100">
        <w:rPr>
          <w:rFonts w:ascii="Bookman Old Style" w:hAnsi="Bookman Old Style"/>
        </w:rPr>
        <w:t>, R. Pun</w:t>
      </w:r>
    </w:p>
    <w:p w14:paraId="7A14C952" w14:textId="77777777" w:rsidR="004871B0" w:rsidRDefault="004871B0">
      <w:pPr>
        <w:rPr>
          <w:rFonts w:ascii="Bookman Old Style" w:hAnsi="Bookman Old Style"/>
        </w:rPr>
      </w:pPr>
    </w:p>
    <w:p w14:paraId="472F373E" w14:textId="0CCE4736" w:rsidR="00AA4FC4" w:rsidRDefault="004871B0">
      <w:pPr>
        <w:rPr>
          <w:rFonts w:ascii="Bookman Old Style" w:hAnsi="Bookman Old Style"/>
        </w:rPr>
      </w:pPr>
      <w:r>
        <w:rPr>
          <w:rFonts w:ascii="Bookman Old Style" w:hAnsi="Bookman Old Style"/>
        </w:rPr>
        <w:t>Vis</w:t>
      </w:r>
      <w:r w:rsidR="00B06187">
        <w:rPr>
          <w:rFonts w:ascii="Bookman Old Style" w:hAnsi="Bookman Old Style"/>
        </w:rPr>
        <w:t xml:space="preserve">iting: </w:t>
      </w:r>
      <w:r w:rsidR="00B06187">
        <w:rPr>
          <w:rFonts w:ascii="Bookman Old Style" w:hAnsi="Bookman Old Style"/>
        </w:rPr>
        <w:tab/>
        <w:t>T. McNamara</w:t>
      </w:r>
      <w:r w:rsidR="00173025">
        <w:rPr>
          <w:rFonts w:ascii="Bookman Old Style" w:hAnsi="Bookman Old Style"/>
        </w:rPr>
        <w:t xml:space="preserve"> </w:t>
      </w:r>
      <w:r w:rsidR="00985C2E">
        <w:rPr>
          <w:rFonts w:ascii="Bookman Old Style" w:hAnsi="Bookman Old Style"/>
        </w:rPr>
        <w:tab/>
      </w:r>
      <w:r w:rsidR="00AA4FC4">
        <w:rPr>
          <w:rFonts w:ascii="Bookman Old Style" w:hAnsi="Bookman Old Style"/>
        </w:rPr>
        <w:t xml:space="preserve"> </w:t>
      </w:r>
    </w:p>
    <w:p w14:paraId="45D56031" w14:textId="77777777" w:rsidR="00F90D31" w:rsidRDefault="00F90D31">
      <w:pPr>
        <w:rPr>
          <w:rFonts w:ascii="Bookman Old Style" w:hAnsi="Bookman Old Style"/>
        </w:rPr>
      </w:pPr>
    </w:p>
    <w:p w14:paraId="25D81E9B" w14:textId="1ECC68E2" w:rsidR="00F90D31" w:rsidRDefault="00672100">
      <w:pPr>
        <w:rPr>
          <w:rFonts w:ascii="Bookman Old Style" w:hAnsi="Bookman Old Style"/>
        </w:rPr>
      </w:pPr>
      <w:r>
        <w:rPr>
          <w:rFonts w:ascii="Bookman Old Style" w:hAnsi="Bookman Old Style"/>
        </w:rPr>
        <w:t>Missing:</w:t>
      </w:r>
      <w:r>
        <w:rPr>
          <w:rFonts w:ascii="Bookman Old Style" w:hAnsi="Bookman Old Style"/>
        </w:rPr>
        <w:tab/>
        <w:t xml:space="preserve">E. Hughes, J. </w:t>
      </w:r>
      <w:proofErr w:type="spellStart"/>
      <w:r>
        <w:rPr>
          <w:rFonts w:ascii="Bookman Old Style" w:hAnsi="Bookman Old Style"/>
        </w:rPr>
        <w:t>Wahleithner</w:t>
      </w:r>
      <w:proofErr w:type="spellEnd"/>
    </w:p>
    <w:p w14:paraId="108BC1D4" w14:textId="77777777" w:rsidR="00F95B0A" w:rsidRPr="00E205F0" w:rsidRDefault="00F95B0A">
      <w:pPr>
        <w:rPr>
          <w:rFonts w:ascii="Bookman Old Style" w:hAnsi="Bookman Old Style"/>
        </w:rPr>
      </w:pPr>
    </w:p>
    <w:p w14:paraId="20F7126A" w14:textId="67F2D90E"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870319">
        <w:rPr>
          <w:rFonts w:ascii="Bookman Old Style" w:hAnsi="Bookman Old Style"/>
        </w:rPr>
        <w:t>1</w:t>
      </w:r>
      <w:r w:rsidR="00672100">
        <w:rPr>
          <w:rFonts w:ascii="Bookman Old Style" w:hAnsi="Bookman Old Style"/>
        </w:rPr>
        <w:t>:05</w:t>
      </w:r>
      <w:r w:rsidR="00132F97">
        <w:rPr>
          <w:rFonts w:ascii="Bookman Old Style" w:hAnsi="Bookman Old Style"/>
        </w:rPr>
        <w:t xml:space="preserve"> </w:t>
      </w:r>
      <w:r w:rsidRPr="00E205F0">
        <w:rPr>
          <w:rFonts w:ascii="Bookman Old Style" w:hAnsi="Bookman Old Style"/>
        </w:rPr>
        <w:t xml:space="preserve">PM </w:t>
      </w:r>
      <w:r w:rsidR="005F61AF">
        <w:rPr>
          <w:rFonts w:ascii="Bookman Old Style" w:hAnsi="Bookman Old Style"/>
        </w:rPr>
        <w:t>b</w:t>
      </w:r>
      <w:r w:rsidR="00985C2E">
        <w:rPr>
          <w:rFonts w:ascii="Bookman Old Style" w:hAnsi="Bookman Old Style"/>
        </w:rPr>
        <w:t>y chair Crisco in HML room 4164</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6DDA1364" w14:textId="116F05D9" w:rsidR="00ED5772" w:rsidRPr="0006718B" w:rsidRDefault="002609D2" w:rsidP="00C702D3">
      <w:pPr>
        <w:pStyle w:val="Heading1"/>
      </w:pPr>
      <w:r>
        <w:t>Agenda Approved</w:t>
      </w:r>
      <w:r w:rsidR="00672100">
        <w:t>, Minutes from 9/29</w:t>
      </w:r>
      <w:r w:rsidR="00173025">
        <w:t xml:space="preserve"> approved. </w:t>
      </w:r>
    </w:p>
    <w:p w14:paraId="1E4E022C" w14:textId="77777777" w:rsidR="00F90D31" w:rsidRPr="00F90D31" w:rsidRDefault="00F90D31" w:rsidP="00672100"/>
    <w:p w14:paraId="267DAECE" w14:textId="644827A5" w:rsidR="00ED5772" w:rsidRDefault="00AA4FC4" w:rsidP="00ED5772">
      <w:pPr>
        <w:pStyle w:val="Heading1"/>
      </w:pPr>
      <w:r>
        <w:t>New</w:t>
      </w:r>
      <w:r w:rsidR="00ED5772" w:rsidRPr="00B72A12">
        <w:t xml:space="preserve"> Business</w:t>
      </w:r>
    </w:p>
    <w:p w14:paraId="60887458" w14:textId="77777777" w:rsidR="005F61AF" w:rsidRPr="005F61AF" w:rsidRDefault="005F61AF" w:rsidP="005F61AF"/>
    <w:p w14:paraId="52CED8B7" w14:textId="272EC621" w:rsidR="00173025" w:rsidRDefault="005F61AF" w:rsidP="005F61AF">
      <w:pPr>
        <w:ind w:left="720"/>
        <w:rPr>
          <w:rFonts w:ascii="Bookman Old Style" w:hAnsi="Bookman Old Style"/>
        </w:rPr>
      </w:pPr>
      <w:r w:rsidRPr="00AC158C">
        <w:rPr>
          <w:rFonts w:ascii="Bookman Old Style" w:hAnsi="Bookman Old Style"/>
        </w:rPr>
        <w:t xml:space="preserve">A. </w:t>
      </w:r>
      <w:r w:rsidR="00672100">
        <w:rPr>
          <w:rFonts w:ascii="Bookman Old Style" w:hAnsi="Bookman Old Style"/>
        </w:rPr>
        <w:t>Revision of the Committee Charge</w:t>
      </w:r>
    </w:p>
    <w:p w14:paraId="0EF50531" w14:textId="77777777" w:rsidR="00173025" w:rsidRDefault="00173025" w:rsidP="005F61AF">
      <w:pPr>
        <w:ind w:left="720"/>
        <w:rPr>
          <w:rFonts w:ascii="Bookman Old Style" w:hAnsi="Bookman Old Style"/>
        </w:rPr>
      </w:pPr>
    </w:p>
    <w:p w14:paraId="012C0912" w14:textId="4208E195" w:rsidR="00AA4FC4" w:rsidRDefault="00173025" w:rsidP="00AA4FC4">
      <w:pPr>
        <w:ind w:left="1440"/>
        <w:rPr>
          <w:rFonts w:ascii="Bookman Old Style" w:hAnsi="Bookman Old Style"/>
        </w:rPr>
      </w:pPr>
      <w:r>
        <w:rPr>
          <w:rFonts w:ascii="Bookman Old Style" w:hAnsi="Bookman Old Style"/>
        </w:rPr>
        <w:t xml:space="preserve">1. </w:t>
      </w:r>
      <w:r w:rsidR="00672100">
        <w:rPr>
          <w:rFonts w:ascii="Bookman Old Style" w:hAnsi="Bookman Old Style"/>
        </w:rPr>
        <w:t xml:space="preserve">The committee is revisiting the committee’s charge to update and change as needed. The committee proposed updating our charge with 1) </w:t>
      </w:r>
      <w:proofErr w:type="gramStart"/>
      <w:r w:rsidR="00672100">
        <w:rPr>
          <w:rFonts w:ascii="Bookman Old Style" w:hAnsi="Bookman Old Style"/>
        </w:rPr>
        <w:t>Any</w:t>
      </w:r>
      <w:proofErr w:type="gramEnd"/>
      <w:r w:rsidR="00672100">
        <w:rPr>
          <w:rFonts w:ascii="Bookman Old Style" w:hAnsi="Bookman Old Style"/>
        </w:rPr>
        <w:t xml:space="preserve"> policy, curriculum requirement, or outcome changes to reading or writing should come to this committee for review. 2) We will change the language of the charge to be more positive toward student development as readers and writers. And 3) </w:t>
      </w:r>
      <w:proofErr w:type="gramStart"/>
      <w:r w:rsidR="00672100">
        <w:rPr>
          <w:rFonts w:ascii="Bookman Old Style" w:hAnsi="Bookman Old Style"/>
        </w:rPr>
        <w:t>Our</w:t>
      </w:r>
      <w:proofErr w:type="gramEnd"/>
      <w:r w:rsidR="00672100">
        <w:rPr>
          <w:rFonts w:ascii="Bookman Old Style" w:hAnsi="Bookman Old Style"/>
        </w:rPr>
        <w:t xml:space="preserve"> main charge is to focus on writing, but we also recognize the importance of reading in relation to writing.</w:t>
      </w:r>
      <w:r w:rsidR="00F90D31">
        <w:rPr>
          <w:rFonts w:ascii="Bookman Old Style" w:hAnsi="Bookman Old Style"/>
        </w:rPr>
        <w:t xml:space="preserve"> </w:t>
      </w:r>
      <w:r w:rsidR="00985C2E">
        <w:rPr>
          <w:rFonts w:ascii="Bookman Old Style" w:hAnsi="Bookman Old Style"/>
        </w:rPr>
        <w:t xml:space="preserve"> </w:t>
      </w:r>
      <w:r w:rsidR="00AA4FC4">
        <w:rPr>
          <w:rFonts w:ascii="Bookman Old Style" w:hAnsi="Bookman Old Style"/>
        </w:rPr>
        <w:t xml:space="preserve"> </w:t>
      </w:r>
    </w:p>
    <w:p w14:paraId="4AC56DF0" w14:textId="77777777" w:rsidR="00173025" w:rsidRDefault="00173025" w:rsidP="00173025">
      <w:pPr>
        <w:ind w:left="1440"/>
        <w:rPr>
          <w:rFonts w:ascii="Bookman Old Style" w:hAnsi="Bookman Old Style"/>
        </w:rPr>
      </w:pPr>
    </w:p>
    <w:p w14:paraId="5A76981B" w14:textId="74896B9A" w:rsidR="004E3E43" w:rsidRDefault="00AA4FC4" w:rsidP="00AA4FC4">
      <w:pPr>
        <w:ind w:firstLine="720"/>
        <w:rPr>
          <w:rFonts w:ascii="Bookman Old Style" w:hAnsi="Bookman Old Style"/>
        </w:rPr>
      </w:pPr>
      <w:r>
        <w:rPr>
          <w:rFonts w:ascii="Bookman Old Style" w:hAnsi="Bookman Old Style"/>
        </w:rPr>
        <w:t xml:space="preserve">B. </w:t>
      </w:r>
      <w:r w:rsidR="00672100">
        <w:rPr>
          <w:rFonts w:ascii="Bookman Old Style" w:hAnsi="Bookman Old Style"/>
        </w:rPr>
        <w:t>AGBS 101W</w:t>
      </w:r>
    </w:p>
    <w:p w14:paraId="00EC8C0D" w14:textId="12B62C30" w:rsidR="00AA4FC4" w:rsidRDefault="00AA4FC4" w:rsidP="00AA4FC4">
      <w:pPr>
        <w:ind w:firstLine="720"/>
        <w:rPr>
          <w:rFonts w:ascii="Bookman Old Style" w:hAnsi="Bookman Old Style"/>
        </w:rPr>
      </w:pPr>
      <w:r>
        <w:rPr>
          <w:rFonts w:ascii="Bookman Old Style" w:hAnsi="Bookman Old Style"/>
        </w:rPr>
        <w:t xml:space="preserve"> </w:t>
      </w:r>
    </w:p>
    <w:p w14:paraId="26637C18" w14:textId="0F2463B8" w:rsidR="00173025" w:rsidRDefault="00AA4FC4" w:rsidP="00AA4FC4">
      <w:pPr>
        <w:ind w:left="1440"/>
        <w:rPr>
          <w:rFonts w:ascii="Bookman Old Style" w:hAnsi="Bookman Old Style"/>
        </w:rPr>
      </w:pPr>
      <w:r>
        <w:rPr>
          <w:rFonts w:ascii="Bookman Old Style" w:hAnsi="Bookman Old Style"/>
        </w:rPr>
        <w:t xml:space="preserve">1. The committee </w:t>
      </w:r>
      <w:r w:rsidR="00F90D31">
        <w:rPr>
          <w:rFonts w:ascii="Bookman Old Style" w:hAnsi="Bookman Old Style"/>
        </w:rPr>
        <w:t xml:space="preserve">discussed this course proposal and found some great elements, such as </w:t>
      </w:r>
      <w:r w:rsidR="00672100">
        <w:rPr>
          <w:rFonts w:ascii="Bookman Old Style" w:hAnsi="Bookman Old Style"/>
        </w:rPr>
        <w:t xml:space="preserve">the writing assignments, and the time committed in the schedule toward teaching writing. </w:t>
      </w:r>
      <w:r w:rsidR="00F90D31">
        <w:rPr>
          <w:rFonts w:ascii="Bookman Old Style" w:hAnsi="Bookman Old Style"/>
        </w:rPr>
        <w:t xml:space="preserve">There are still some elements that need to be revised, in particular </w:t>
      </w:r>
      <w:r w:rsidR="00672100">
        <w:rPr>
          <w:rFonts w:ascii="Bookman Old Style" w:hAnsi="Bookman Old Style"/>
        </w:rPr>
        <w:t>rubrics that focus on individual writing assignments, a streamlining of the writing assignments so that students are not doing too much, creating measurable outcomes, and adding a course description</w:t>
      </w:r>
      <w:r w:rsidR="00F90D31">
        <w:rPr>
          <w:rFonts w:ascii="Bookman Old Style" w:hAnsi="Bookman Old Style"/>
        </w:rPr>
        <w:t xml:space="preserve">. </w:t>
      </w:r>
      <w:r w:rsidR="00985C2E">
        <w:rPr>
          <w:rFonts w:ascii="Bookman Old Style" w:hAnsi="Bookman Old Style"/>
        </w:rPr>
        <w:t xml:space="preserve"> </w:t>
      </w:r>
    </w:p>
    <w:p w14:paraId="6DE43646" w14:textId="39BD4730" w:rsidR="005F61AF" w:rsidRPr="00AC158C" w:rsidRDefault="005F61AF" w:rsidP="00F90D31">
      <w:pPr>
        <w:rPr>
          <w:rFonts w:ascii="Bookman Old Style" w:hAnsi="Bookman Old Style"/>
        </w:rPr>
      </w:pPr>
    </w:p>
    <w:p w14:paraId="02B84D8C" w14:textId="77777777" w:rsidR="0011197C" w:rsidRDefault="004E3E43" w:rsidP="00A56E4E">
      <w:pPr>
        <w:rPr>
          <w:rFonts w:ascii="Bookman Old Style" w:hAnsi="Bookman Old Style"/>
        </w:rPr>
      </w:pPr>
      <w:r>
        <w:rPr>
          <w:rFonts w:ascii="Bookman Old Style" w:hAnsi="Bookman Old Style"/>
        </w:rPr>
        <w:t>MSC to adjourn at 2</w:t>
      </w:r>
      <w:r w:rsidR="00AA4FC4">
        <w:rPr>
          <w:rFonts w:ascii="Bookman Old Style" w:hAnsi="Bookman Old Style"/>
        </w:rPr>
        <w:t>:00</w:t>
      </w:r>
      <w:r w:rsidR="00F83235">
        <w:rPr>
          <w:rFonts w:ascii="Bookman Old Style" w:hAnsi="Bookman Old Style"/>
        </w:rPr>
        <w:t xml:space="preserve"> </w:t>
      </w:r>
      <w:r w:rsidR="006823FC" w:rsidRPr="00E205F0">
        <w:rPr>
          <w:rFonts w:ascii="Bookman Old Style" w:hAnsi="Bookman Old Style"/>
        </w:rPr>
        <w:t>PM</w:t>
      </w:r>
    </w:p>
    <w:p w14:paraId="70C40913" w14:textId="77777777" w:rsidR="0011197C" w:rsidRDefault="0011197C" w:rsidP="00A56E4E">
      <w:pPr>
        <w:rPr>
          <w:rFonts w:ascii="Bookman Old Style" w:hAnsi="Bookman Old Style"/>
        </w:rPr>
      </w:pPr>
      <w:bookmarkStart w:id="0" w:name="_GoBack"/>
      <w:bookmarkEnd w:id="0"/>
    </w:p>
    <w:p w14:paraId="572FAB4E" w14:textId="7383B75E"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672100">
        <w:rPr>
          <w:rFonts w:ascii="Bookman Old Style" w:hAnsi="Bookman Old Style"/>
        </w:rPr>
        <w:t>December 1</w:t>
      </w:r>
      <w:r w:rsidR="00AA4FC4">
        <w:rPr>
          <w:rFonts w:ascii="Bookman Old Style" w:hAnsi="Bookman Old Style"/>
        </w:rPr>
        <w:t xml:space="preserve">, 2017, 1-2 in </w:t>
      </w:r>
      <w:r w:rsidR="004E3E43">
        <w:rPr>
          <w:rFonts w:ascii="Bookman Old Style" w:hAnsi="Bookman Old Style"/>
        </w:rPr>
        <w:t>HAAK 4164</w:t>
      </w:r>
    </w:p>
    <w:sectPr w:rsidR="00735134" w:rsidRPr="00E205F0" w:rsidSect="0011197C">
      <w:headerReference w:type="default" r:id="rId7"/>
      <w:pgSz w:w="12240" w:h="15840"/>
      <w:pgMar w:top="864"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2B251" w14:textId="77777777" w:rsidR="0017459A" w:rsidRDefault="0017459A" w:rsidP="0017459A">
      <w:r>
        <w:separator/>
      </w:r>
    </w:p>
  </w:endnote>
  <w:endnote w:type="continuationSeparator" w:id="0">
    <w:p w14:paraId="13E75D76" w14:textId="77777777" w:rsidR="0017459A" w:rsidRDefault="0017459A" w:rsidP="0017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E9E65" w14:textId="77777777" w:rsidR="0017459A" w:rsidRDefault="0017459A" w:rsidP="0017459A">
      <w:r>
        <w:separator/>
      </w:r>
    </w:p>
  </w:footnote>
  <w:footnote w:type="continuationSeparator" w:id="0">
    <w:p w14:paraId="1E77A81F" w14:textId="77777777" w:rsidR="0017459A" w:rsidRDefault="0017459A" w:rsidP="00174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317884"/>
      <w:docPartObj>
        <w:docPartGallery w:val="Page Numbers (Top of Page)"/>
        <w:docPartUnique/>
      </w:docPartObj>
    </w:sdtPr>
    <w:sdtEndPr>
      <w:rPr>
        <w:noProof/>
      </w:rPr>
    </w:sdtEndPr>
    <w:sdtContent>
      <w:p w14:paraId="5A17D52D" w14:textId="740274CA" w:rsidR="0017459A" w:rsidRDefault="0017459A">
        <w:pPr>
          <w:pStyle w:val="Header"/>
          <w:jc w:val="right"/>
        </w:pPr>
        <w:r>
          <w:t>Writing Competency Subcommittee Meeting</w:t>
        </w:r>
      </w:p>
      <w:p w14:paraId="3FEBC107" w14:textId="5F5A0446" w:rsidR="0017459A" w:rsidRDefault="0017459A">
        <w:pPr>
          <w:pStyle w:val="Header"/>
          <w:jc w:val="right"/>
        </w:pPr>
        <w:r>
          <w:t>October 27, 2017</w:t>
        </w:r>
      </w:p>
      <w:p w14:paraId="18F5C9A9" w14:textId="1082945D" w:rsidR="0017459A" w:rsidRDefault="0017459A">
        <w:pPr>
          <w:pStyle w:val="Header"/>
          <w:jc w:val="right"/>
        </w:pPr>
        <w:r>
          <w:t xml:space="preserve">Page </w:t>
        </w:r>
        <w:r>
          <w:fldChar w:fldCharType="begin"/>
        </w:r>
        <w:r>
          <w:instrText xml:space="preserve"> PAGE   \* MERGEFORMAT </w:instrText>
        </w:r>
        <w:r>
          <w:fldChar w:fldCharType="separate"/>
        </w:r>
        <w:r w:rsidR="0011197C">
          <w:rPr>
            <w:noProof/>
          </w:rPr>
          <w:t>2</w:t>
        </w:r>
        <w:r>
          <w:rPr>
            <w:noProof/>
          </w:rPr>
          <w:fldChar w:fldCharType="end"/>
        </w:r>
      </w:p>
    </w:sdtContent>
  </w:sdt>
  <w:p w14:paraId="5866AD76" w14:textId="77777777" w:rsidR="0017459A" w:rsidRDefault="00174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
  </w:num>
  <w:num w:numId="5">
    <w:abstractNumId w:val="5"/>
  </w:num>
  <w:num w:numId="6">
    <w:abstractNumId w:val="4"/>
  </w:num>
  <w:num w:numId="7">
    <w:abstractNumId w:val="13"/>
  </w:num>
  <w:num w:numId="8">
    <w:abstractNumId w:val="0"/>
  </w:num>
  <w:num w:numId="9">
    <w:abstractNumId w:val="12"/>
  </w:num>
  <w:num w:numId="10">
    <w:abstractNumId w:val="11"/>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86ACD"/>
    <w:rsid w:val="000F5F13"/>
    <w:rsid w:val="0011197C"/>
    <w:rsid w:val="00112266"/>
    <w:rsid w:val="00132F97"/>
    <w:rsid w:val="001613A0"/>
    <w:rsid w:val="00173025"/>
    <w:rsid w:val="0017459A"/>
    <w:rsid w:val="00192C3B"/>
    <w:rsid w:val="002609D2"/>
    <w:rsid w:val="00324D74"/>
    <w:rsid w:val="00325F35"/>
    <w:rsid w:val="003B396E"/>
    <w:rsid w:val="00417877"/>
    <w:rsid w:val="00427068"/>
    <w:rsid w:val="00467DAB"/>
    <w:rsid w:val="004871B0"/>
    <w:rsid w:val="004A15E7"/>
    <w:rsid w:val="004E3E43"/>
    <w:rsid w:val="005F61AF"/>
    <w:rsid w:val="00615EF7"/>
    <w:rsid w:val="006332AD"/>
    <w:rsid w:val="00672100"/>
    <w:rsid w:val="006823FC"/>
    <w:rsid w:val="0069239B"/>
    <w:rsid w:val="006A1EDB"/>
    <w:rsid w:val="006C7B9F"/>
    <w:rsid w:val="006F6229"/>
    <w:rsid w:val="00735134"/>
    <w:rsid w:val="00777B61"/>
    <w:rsid w:val="00791929"/>
    <w:rsid w:val="007B56E1"/>
    <w:rsid w:val="00865643"/>
    <w:rsid w:val="00870319"/>
    <w:rsid w:val="0087415E"/>
    <w:rsid w:val="008A27A3"/>
    <w:rsid w:val="008B1AA8"/>
    <w:rsid w:val="008B2435"/>
    <w:rsid w:val="00985C2E"/>
    <w:rsid w:val="009B08AC"/>
    <w:rsid w:val="009D47AC"/>
    <w:rsid w:val="00A53146"/>
    <w:rsid w:val="00A56E4E"/>
    <w:rsid w:val="00AA4FC4"/>
    <w:rsid w:val="00AC158C"/>
    <w:rsid w:val="00AF3E61"/>
    <w:rsid w:val="00B06187"/>
    <w:rsid w:val="00B15C7A"/>
    <w:rsid w:val="00B17411"/>
    <w:rsid w:val="00B35009"/>
    <w:rsid w:val="00B55A00"/>
    <w:rsid w:val="00B62590"/>
    <w:rsid w:val="00B72A12"/>
    <w:rsid w:val="00B80BC3"/>
    <w:rsid w:val="00BE2E40"/>
    <w:rsid w:val="00C702D3"/>
    <w:rsid w:val="00CC4875"/>
    <w:rsid w:val="00CD283D"/>
    <w:rsid w:val="00CD54AF"/>
    <w:rsid w:val="00CF1D6E"/>
    <w:rsid w:val="00D32D29"/>
    <w:rsid w:val="00D44543"/>
    <w:rsid w:val="00D4679F"/>
    <w:rsid w:val="00D81CB3"/>
    <w:rsid w:val="00D86493"/>
    <w:rsid w:val="00DB4BD9"/>
    <w:rsid w:val="00DB64CC"/>
    <w:rsid w:val="00E205F0"/>
    <w:rsid w:val="00E73259"/>
    <w:rsid w:val="00EA5C75"/>
    <w:rsid w:val="00EB5A56"/>
    <w:rsid w:val="00ED5772"/>
    <w:rsid w:val="00ED7A7F"/>
    <w:rsid w:val="00EE26A2"/>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4F1B43CC-FD3D-413B-8DC1-19EEC3EE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Header">
    <w:name w:val="header"/>
    <w:basedOn w:val="Normal"/>
    <w:link w:val="HeaderChar"/>
    <w:uiPriority w:val="99"/>
    <w:unhideWhenUsed/>
    <w:rsid w:val="0017459A"/>
    <w:pPr>
      <w:tabs>
        <w:tab w:val="center" w:pos="4680"/>
        <w:tab w:val="right" w:pos="9360"/>
      </w:tabs>
    </w:pPr>
  </w:style>
  <w:style w:type="character" w:customStyle="1" w:styleId="HeaderChar">
    <w:name w:val="Header Char"/>
    <w:basedOn w:val="DefaultParagraphFont"/>
    <w:link w:val="Header"/>
    <w:uiPriority w:val="99"/>
    <w:rsid w:val="0017459A"/>
  </w:style>
  <w:style w:type="paragraph" w:styleId="Footer">
    <w:name w:val="footer"/>
    <w:basedOn w:val="Normal"/>
    <w:link w:val="FooterChar"/>
    <w:uiPriority w:val="99"/>
    <w:unhideWhenUsed/>
    <w:rsid w:val="0017459A"/>
    <w:pPr>
      <w:tabs>
        <w:tab w:val="center" w:pos="4680"/>
        <w:tab w:val="right" w:pos="9360"/>
      </w:tabs>
    </w:pPr>
  </w:style>
  <w:style w:type="character" w:customStyle="1" w:styleId="FooterChar">
    <w:name w:val="Footer Char"/>
    <w:basedOn w:val="DefaultParagraphFont"/>
    <w:link w:val="Footer"/>
    <w:uiPriority w:val="99"/>
    <w:rsid w:val="0017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0168">
      <w:bodyDiv w:val="1"/>
      <w:marLeft w:val="0"/>
      <w:marRight w:val="0"/>
      <w:marTop w:val="0"/>
      <w:marBottom w:val="0"/>
      <w:divBdr>
        <w:top w:val="none" w:sz="0" w:space="0" w:color="auto"/>
        <w:left w:val="none" w:sz="0" w:space="0" w:color="auto"/>
        <w:bottom w:val="none" w:sz="0" w:space="0" w:color="auto"/>
        <w:right w:val="none" w:sz="0" w:space="0" w:color="auto"/>
      </w:divBdr>
    </w:div>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4</cp:revision>
  <dcterms:created xsi:type="dcterms:W3CDTF">2018-01-19T22:05:00Z</dcterms:created>
  <dcterms:modified xsi:type="dcterms:W3CDTF">2018-05-15T21:54:00Z</dcterms:modified>
</cp:coreProperties>
</file>