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90" w:rsidRPr="00EC34B1" w:rsidRDefault="00327C90" w:rsidP="00327C90">
      <w:pPr>
        <w:rPr>
          <w:rFonts w:ascii="Bookman Old Style" w:hAnsi="Bookman Old Style"/>
          <w:szCs w:val="24"/>
        </w:rPr>
      </w:pPr>
      <w:bookmarkStart w:id="0" w:name="_GoBack"/>
      <w:bookmarkEnd w:id="0"/>
    </w:p>
    <w:p w:rsidR="00327C90" w:rsidRPr="00EC34B1" w:rsidRDefault="007A18AD" w:rsidP="00327C90">
      <w:pPr>
        <w:rPr>
          <w:rFonts w:ascii="Bookman Old Style" w:hAnsi="Bookman Old Style"/>
          <w:szCs w:val="24"/>
        </w:rPr>
      </w:pPr>
      <w:r>
        <w:rPr>
          <w:rFonts w:ascii="Bookman Old Style" w:hAnsi="Bookman Old Style"/>
          <w:szCs w:val="24"/>
        </w:rPr>
        <w:t>July 19</w:t>
      </w:r>
      <w:r w:rsidR="0026069F" w:rsidRPr="00EC34B1">
        <w:rPr>
          <w:rFonts w:ascii="Bookman Old Style" w:hAnsi="Bookman Old Style"/>
          <w:szCs w:val="24"/>
        </w:rPr>
        <w:t>, 2012</w:t>
      </w:r>
      <w:r w:rsidR="00E51AC1" w:rsidRPr="00EC34B1">
        <w:rPr>
          <w:rFonts w:ascii="Bookman Old Style" w:hAnsi="Bookman Old Style"/>
          <w:szCs w:val="24"/>
        </w:rPr>
        <w:tab/>
      </w:r>
      <w:r w:rsidR="00E51AC1" w:rsidRPr="00EC34B1">
        <w:rPr>
          <w:rFonts w:ascii="Bookman Old Style" w:hAnsi="Bookman Old Style"/>
          <w:szCs w:val="24"/>
        </w:rPr>
        <w:tab/>
      </w:r>
      <w:r w:rsidR="00E51AC1" w:rsidRPr="00EC34B1">
        <w:rPr>
          <w:rFonts w:ascii="Bookman Old Style" w:hAnsi="Bookman Old Style"/>
          <w:szCs w:val="24"/>
        </w:rPr>
        <w:tab/>
      </w:r>
      <w:r w:rsidR="00E51AC1" w:rsidRPr="00EC34B1">
        <w:rPr>
          <w:rFonts w:ascii="Bookman Old Style" w:hAnsi="Bookman Old Style"/>
          <w:szCs w:val="24"/>
        </w:rPr>
        <w:tab/>
      </w:r>
      <w:r w:rsidR="00E51AC1" w:rsidRPr="00EC34B1">
        <w:rPr>
          <w:rFonts w:ascii="Bookman Old Style" w:hAnsi="Bookman Old Style"/>
          <w:szCs w:val="24"/>
        </w:rPr>
        <w:tab/>
      </w:r>
      <w:r w:rsidR="00E51AC1" w:rsidRPr="00EC34B1">
        <w:rPr>
          <w:rFonts w:ascii="Bookman Old Style" w:hAnsi="Bookman Old Style"/>
          <w:szCs w:val="24"/>
        </w:rPr>
        <w:tab/>
      </w:r>
      <w:r w:rsidR="00E51AC1" w:rsidRPr="00EC34B1">
        <w:rPr>
          <w:rFonts w:ascii="Bookman Old Style" w:hAnsi="Bookman Old Style"/>
          <w:szCs w:val="24"/>
        </w:rPr>
        <w:tab/>
      </w:r>
      <w:r w:rsidR="00DF6029">
        <w:rPr>
          <w:rFonts w:ascii="Bookman Old Style" w:hAnsi="Bookman Old Style"/>
          <w:szCs w:val="24"/>
        </w:rPr>
        <w:t>(</w:t>
      </w:r>
      <w:r w:rsidR="008A337A">
        <w:rPr>
          <w:rFonts w:ascii="Bookman Old Style" w:hAnsi="Bookman Old Style"/>
          <w:szCs w:val="24"/>
        </w:rPr>
        <w:t>EC-16</w:t>
      </w:r>
      <w:r w:rsidR="00E51AC1" w:rsidRPr="00EC34B1">
        <w:rPr>
          <w:rFonts w:ascii="Bookman Old Style" w:hAnsi="Bookman Old Style"/>
          <w:szCs w:val="24"/>
        </w:rPr>
        <w:t>)</w:t>
      </w:r>
    </w:p>
    <w:p w:rsidR="00327C90" w:rsidRPr="00EC34B1" w:rsidRDefault="00327C90" w:rsidP="00327C90">
      <w:pPr>
        <w:rPr>
          <w:rFonts w:ascii="Bookman Old Style" w:hAnsi="Bookman Old Style"/>
          <w:szCs w:val="24"/>
        </w:rPr>
      </w:pPr>
    </w:p>
    <w:p w:rsidR="00327C90" w:rsidRPr="00EC34B1" w:rsidRDefault="00327C90" w:rsidP="00BB2221">
      <w:pPr>
        <w:ind w:left="2880" w:hanging="2880"/>
        <w:rPr>
          <w:rFonts w:ascii="Bookman Old Style" w:hAnsi="Bookman Old Style"/>
          <w:w w:val="113"/>
          <w:szCs w:val="24"/>
        </w:rPr>
      </w:pPr>
      <w:r w:rsidRPr="00EC34B1">
        <w:rPr>
          <w:rFonts w:ascii="Bookman Old Style" w:hAnsi="Bookman Old Style"/>
          <w:w w:val="113"/>
          <w:szCs w:val="24"/>
        </w:rPr>
        <w:t>Members Present:</w:t>
      </w:r>
      <w:r w:rsidRPr="00EC34B1">
        <w:rPr>
          <w:rFonts w:ascii="Bookman Old Style" w:hAnsi="Bookman Old Style"/>
          <w:w w:val="113"/>
          <w:szCs w:val="24"/>
        </w:rPr>
        <w:tab/>
      </w:r>
      <w:r w:rsidR="00E94E5F" w:rsidRPr="00EC34B1">
        <w:rPr>
          <w:rFonts w:ascii="Bookman Old Style" w:hAnsi="Bookman Old Style"/>
          <w:w w:val="113"/>
          <w:szCs w:val="24"/>
        </w:rPr>
        <w:t>Lynn Williams</w:t>
      </w:r>
      <w:r w:rsidR="00E51AC1" w:rsidRPr="00EC34B1">
        <w:rPr>
          <w:rFonts w:ascii="Bookman Old Style" w:hAnsi="Bookman Old Style"/>
          <w:w w:val="113"/>
          <w:szCs w:val="24"/>
        </w:rPr>
        <w:t xml:space="preserve"> (Chair)</w:t>
      </w:r>
      <w:r w:rsidR="009368D8" w:rsidRPr="00EC34B1">
        <w:rPr>
          <w:rFonts w:ascii="Bookman Old Style" w:hAnsi="Bookman Old Style"/>
          <w:w w:val="113"/>
          <w:szCs w:val="24"/>
        </w:rPr>
        <w:t xml:space="preserve">, </w:t>
      </w:r>
      <w:r w:rsidR="00E51AC1" w:rsidRPr="00EC34B1">
        <w:rPr>
          <w:rFonts w:ascii="Bookman Old Style" w:hAnsi="Bookman Old Style"/>
          <w:w w:val="113"/>
          <w:szCs w:val="24"/>
        </w:rPr>
        <w:t xml:space="preserve">Kevin </w:t>
      </w:r>
      <w:proofErr w:type="spellStart"/>
      <w:r w:rsidR="00E51AC1" w:rsidRPr="00EC34B1">
        <w:rPr>
          <w:rFonts w:ascii="Bookman Old Style" w:hAnsi="Bookman Old Style"/>
          <w:w w:val="113"/>
          <w:szCs w:val="24"/>
        </w:rPr>
        <w:t>Ayotte</w:t>
      </w:r>
      <w:proofErr w:type="spellEnd"/>
      <w:r w:rsidR="003E2DD9" w:rsidRPr="00EC34B1">
        <w:rPr>
          <w:rFonts w:ascii="Bookman Old Style" w:hAnsi="Bookman Old Style"/>
          <w:w w:val="113"/>
          <w:szCs w:val="24"/>
        </w:rPr>
        <w:t xml:space="preserve"> (Vice-Chair)</w:t>
      </w:r>
      <w:r w:rsidR="004021FD" w:rsidRPr="00EC34B1">
        <w:rPr>
          <w:rFonts w:ascii="Bookman Old Style" w:hAnsi="Bookman Old Style"/>
          <w:w w:val="113"/>
          <w:szCs w:val="24"/>
        </w:rPr>
        <w:t xml:space="preserve">, </w:t>
      </w:r>
      <w:r w:rsidR="00E94E5F" w:rsidRPr="00EC34B1">
        <w:rPr>
          <w:rFonts w:ascii="Bookman Old Style" w:hAnsi="Bookman Old Style"/>
          <w:w w:val="113"/>
          <w:szCs w:val="24"/>
        </w:rPr>
        <w:t xml:space="preserve">Provost </w:t>
      </w:r>
      <w:r w:rsidR="00AD6FA4" w:rsidRPr="00EC34B1">
        <w:rPr>
          <w:rFonts w:ascii="Bookman Old Style" w:hAnsi="Bookman Old Style"/>
          <w:w w:val="113"/>
          <w:szCs w:val="24"/>
        </w:rPr>
        <w:t xml:space="preserve">William </w:t>
      </w:r>
      <w:proofErr w:type="spellStart"/>
      <w:r w:rsidR="00AD6FA4" w:rsidRPr="00EC34B1">
        <w:rPr>
          <w:rFonts w:ascii="Bookman Old Style" w:hAnsi="Bookman Old Style"/>
          <w:w w:val="113"/>
          <w:szCs w:val="24"/>
        </w:rPr>
        <w:t>Covino</w:t>
      </w:r>
      <w:proofErr w:type="spellEnd"/>
      <w:r w:rsidR="00AD6FA4" w:rsidRPr="00EC34B1">
        <w:rPr>
          <w:rFonts w:ascii="Bookman Old Style" w:hAnsi="Bookman Old Style"/>
          <w:w w:val="113"/>
          <w:szCs w:val="24"/>
        </w:rPr>
        <w:t xml:space="preserve">, </w:t>
      </w:r>
      <w:r w:rsidR="00447D46">
        <w:rPr>
          <w:rFonts w:ascii="Bookman Old Style" w:hAnsi="Bookman Old Style"/>
          <w:w w:val="113"/>
          <w:szCs w:val="24"/>
        </w:rPr>
        <w:t xml:space="preserve">John Constable (Budget), </w:t>
      </w:r>
      <w:proofErr w:type="spellStart"/>
      <w:r w:rsidR="00E51AC1" w:rsidRPr="00EC34B1">
        <w:rPr>
          <w:rFonts w:ascii="Bookman Old Style" w:hAnsi="Bookman Old Style"/>
          <w:w w:val="113"/>
          <w:szCs w:val="24"/>
        </w:rPr>
        <w:t>Gena</w:t>
      </w:r>
      <w:proofErr w:type="spellEnd"/>
      <w:r w:rsidR="00E51AC1" w:rsidRPr="00EC34B1">
        <w:rPr>
          <w:rFonts w:ascii="Bookman Old Style" w:hAnsi="Bookman Old Style"/>
          <w:w w:val="113"/>
          <w:szCs w:val="24"/>
        </w:rPr>
        <w:t xml:space="preserve"> </w:t>
      </w:r>
      <w:proofErr w:type="spellStart"/>
      <w:r w:rsidR="00E51AC1" w:rsidRPr="00EC34B1">
        <w:rPr>
          <w:rFonts w:ascii="Bookman Old Style" w:hAnsi="Bookman Old Style"/>
          <w:w w:val="113"/>
          <w:szCs w:val="24"/>
        </w:rPr>
        <w:t>Gechter</w:t>
      </w:r>
      <w:proofErr w:type="spellEnd"/>
      <w:r w:rsidR="00E51AC1" w:rsidRPr="00EC34B1">
        <w:rPr>
          <w:rFonts w:ascii="Bookman Old Style" w:hAnsi="Bookman Old Style"/>
          <w:w w:val="113"/>
          <w:szCs w:val="24"/>
        </w:rPr>
        <w:t xml:space="preserve"> (University-wide), </w:t>
      </w:r>
      <w:r w:rsidR="00875AD4" w:rsidRPr="00EC34B1">
        <w:rPr>
          <w:rFonts w:ascii="Bookman Old Style" w:hAnsi="Bookman Old Style"/>
          <w:w w:val="113"/>
          <w:szCs w:val="24"/>
        </w:rPr>
        <w:t xml:space="preserve">Arthur </w:t>
      </w:r>
      <w:proofErr w:type="spellStart"/>
      <w:r w:rsidR="00875AD4" w:rsidRPr="00EC34B1">
        <w:rPr>
          <w:rFonts w:ascii="Bookman Old Style" w:hAnsi="Bookman Old Style"/>
          <w:w w:val="113"/>
          <w:szCs w:val="24"/>
        </w:rPr>
        <w:t>Montejano</w:t>
      </w:r>
      <w:proofErr w:type="spellEnd"/>
      <w:r w:rsidR="00875AD4" w:rsidRPr="00EC34B1">
        <w:rPr>
          <w:rFonts w:ascii="Bookman Old Style" w:hAnsi="Bookman Old Style"/>
          <w:w w:val="113"/>
          <w:szCs w:val="24"/>
        </w:rPr>
        <w:t xml:space="preserve"> (Student), </w:t>
      </w:r>
      <w:r w:rsidR="004021FD" w:rsidRPr="00EC34B1">
        <w:rPr>
          <w:rFonts w:ascii="Bookman Old Style" w:hAnsi="Bookman Old Style"/>
          <w:w w:val="113"/>
          <w:szCs w:val="24"/>
        </w:rPr>
        <w:t xml:space="preserve">James </w:t>
      </w:r>
      <w:proofErr w:type="spellStart"/>
      <w:r w:rsidR="004021FD" w:rsidRPr="00EC34B1">
        <w:rPr>
          <w:rFonts w:ascii="Bookman Old Style" w:hAnsi="Bookman Old Style"/>
          <w:w w:val="113"/>
          <w:szCs w:val="24"/>
        </w:rPr>
        <w:t>Mullooly</w:t>
      </w:r>
      <w:proofErr w:type="spellEnd"/>
      <w:r w:rsidR="004021FD" w:rsidRPr="00EC34B1">
        <w:rPr>
          <w:rFonts w:ascii="Bookman Old Style" w:hAnsi="Bookman Old Style"/>
          <w:w w:val="113"/>
          <w:szCs w:val="24"/>
        </w:rPr>
        <w:t xml:space="preserve"> (AP&amp;P), </w:t>
      </w:r>
      <w:r w:rsidR="00875AD4" w:rsidRPr="00EC34B1">
        <w:rPr>
          <w:rFonts w:ascii="Bookman Old Style" w:hAnsi="Bookman Old Style"/>
          <w:w w:val="113"/>
          <w:szCs w:val="24"/>
        </w:rPr>
        <w:t xml:space="preserve">Melanie Ram (Political Science), </w:t>
      </w:r>
      <w:proofErr w:type="spellStart"/>
      <w:r w:rsidR="00E51AC1" w:rsidRPr="00EC34B1">
        <w:rPr>
          <w:rFonts w:ascii="Bookman Old Style" w:hAnsi="Bookman Old Style"/>
          <w:w w:val="113"/>
          <w:szCs w:val="24"/>
        </w:rPr>
        <w:t>Mamta</w:t>
      </w:r>
      <w:proofErr w:type="spellEnd"/>
      <w:r w:rsidR="00E51AC1" w:rsidRPr="00EC34B1">
        <w:rPr>
          <w:rFonts w:ascii="Bookman Old Style" w:hAnsi="Bookman Old Style"/>
          <w:w w:val="113"/>
          <w:szCs w:val="24"/>
        </w:rPr>
        <w:t xml:space="preserve"> </w:t>
      </w:r>
      <w:proofErr w:type="spellStart"/>
      <w:r w:rsidR="00E51AC1" w:rsidRPr="00EC34B1">
        <w:rPr>
          <w:rFonts w:ascii="Bookman Old Style" w:hAnsi="Bookman Old Style"/>
          <w:w w:val="113"/>
          <w:szCs w:val="24"/>
        </w:rPr>
        <w:t>Rawat</w:t>
      </w:r>
      <w:proofErr w:type="spellEnd"/>
      <w:r w:rsidR="004978BF" w:rsidRPr="00EC34B1">
        <w:rPr>
          <w:rFonts w:ascii="Bookman Old Style" w:hAnsi="Bookman Old Style"/>
          <w:w w:val="113"/>
          <w:szCs w:val="24"/>
        </w:rPr>
        <w:t xml:space="preserve"> (Personnel)</w:t>
      </w:r>
    </w:p>
    <w:p w:rsidR="00C36223" w:rsidRPr="00EC34B1" w:rsidRDefault="00C36223" w:rsidP="00BB2221">
      <w:pPr>
        <w:ind w:left="2880" w:hanging="2880"/>
        <w:rPr>
          <w:rFonts w:ascii="Bookman Old Style" w:hAnsi="Bookman Old Style"/>
          <w:w w:val="113"/>
          <w:szCs w:val="24"/>
        </w:rPr>
      </w:pPr>
    </w:p>
    <w:p w:rsidR="00C36223" w:rsidRPr="00EC34B1" w:rsidRDefault="00C36223" w:rsidP="00BB2221">
      <w:pPr>
        <w:ind w:left="2880" w:hanging="2880"/>
        <w:rPr>
          <w:rFonts w:ascii="Bookman Old Style" w:hAnsi="Bookman Old Style"/>
          <w:w w:val="113"/>
          <w:szCs w:val="24"/>
        </w:rPr>
      </w:pPr>
      <w:r w:rsidRPr="00EC34B1">
        <w:rPr>
          <w:rFonts w:ascii="Bookman Old Style" w:hAnsi="Bookman Old Style"/>
          <w:w w:val="113"/>
          <w:szCs w:val="24"/>
        </w:rPr>
        <w:t>Excused Absent:</w:t>
      </w:r>
      <w:r w:rsidRPr="00EC34B1">
        <w:rPr>
          <w:rFonts w:ascii="Bookman Old Style" w:hAnsi="Bookman Old Style"/>
          <w:w w:val="113"/>
          <w:szCs w:val="24"/>
        </w:rPr>
        <w:tab/>
      </w:r>
      <w:r w:rsidR="00475586">
        <w:rPr>
          <w:rFonts w:ascii="Bookman Old Style" w:hAnsi="Bookman Old Style"/>
          <w:w w:val="113"/>
          <w:szCs w:val="24"/>
        </w:rPr>
        <w:t>President John Welty,</w:t>
      </w:r>
      <w:r w:rsidR="00475586" w:rsidRPr="00EC34B1">
        <w:rPr>
          <w:rFonts w:ascii="Bookman Old Style" w:hAnsi="Bookman Old Style"/>
          <w:w w:val="113"/>
          <w:szCs w:val="24"/>
        </w:rPr>
        <w:t xml:space="preserve"> </w:t>
      </w:r>
      <w:r w:rsidR="00E51AC1" w:rsidRPr="00EC34B1">
        <w:rPr>
          <w:rFonts w:ascii="Bookman Old Style" w:hAnsi="Bookman Old Style"/>
          <w:w w:val="113"/>
          <w:szCs w:val="24"/>
        </w:rPr>
        <w:t xml:space="preserve">Jacinta </w:t>
      </w:r>
      <w:proofErr w:type="spellStart"/>
      <w:r w:rsidR="00E51AC1" w:rsidRPr="00EC34B1">
        <w:rPr>
          <w:rFonts w:ascii="Bookman Old Style" w:hAnsi="Bookman Old Style"/>
          <w:w w:val="113"/>
          <w:szCs w:val="24"/>
        </w:rPr>
        <w:t>Amaral</w:t>
      </w:r>
      <w:proofErr w:type="spellEnd"/>
      <w:r w:rsidR="00E51AC1" w:rsidRPr="00EC34B1">
        <w:rPr>
          <w:rFonts w:ascii="Bookman Old Style" w:hAnsi="Bookman Old Style"/>
          <w:w w:val="113"/>
          <w:szCs w:val="24"/>
        </w:rPr>
        <w:t xml:space="preserve"> (Statewide)</w:t>
      </w:r>
      <w:r w:rsidR="00863DF2" w:rsidRPr="00EC34B1">
        <w:rPr>
          <w:rFonts w:ascii="Bookman Old Style" w:hAnsi="Bookman Old Style"/>
          <w:w w:val="113"/>
          <w:szCs w:val="24"/>
        </w:rPr>
        <w:t xml:space="preserve">, Otto </w:t>
      </w:r>
      <w:proofErr w:type="spellStart"/>
      <w:r w:rsidR="00863DF2" w:rsidRPr="00EC34B1">
        <w:rPr>
          <w:rFonts w:ascii="Bookman Old Style" w:hAnsi="Bookman Old Style"/>
          <w:w w:val="113"/>
          <w:szCs w:val="24"/>
        </w:rPr>
        <w:t>Schweiz</w:t>
      </w:r>
      <w:r w:rsidR="00875AD4" w:rsidRPr="00EC34B1">
        <w:rPr>
          <w:rFonts w:ascii="Bookman Old Style" w:hAnsi="Bookman Old Style"/>
          <w:w w:val="113"/>
          <w:szCs w:val="24"/>
        </w:rPr>
        <w:t>er</w:t>
      </w:r>
      <w:proofErr w:type="spellEnd"/>
      <w:r w:rsidR="00875AD4" w:rsidRPr="00EC34B1">
        <w:rPr>
          <w:rFonts w:ascii="Bookman Old Style" w:hAnsi="Bookman Old Style"/>
          <w:w w:val="113"/>
          <w:szCs w:val="24"/>
        </w:rPr>
        <w:t xml:space="preserve"> (Criminology)</w:t>
      </w:r>
      <w:r w:rsidR="008A337A">
        <w:rPr>
          <w:rFonts w:ascii="Bookman Old Style" w:hAnsi="Bookman Old Style"/>
          <w:w w:val="113"/>
          <w:szCs w:val="24"/>
        </w:rPr>
        <w:t xml:space="preserve"> </w:t>
      </w:r>
    </w:p>
    <w:p w:rsidR="00757DAF" w:rsidRPr="00EC34B1" w:rsidRDefault="00757DAF" w:rsidP="00BB2221">
      <w:pPr>
        <w:ind w:left="2880" w:hanging="2880"/>
        <w:rPr>
          <w:rFonts w:ascii="Bookman Old Style" w:hAnsi="Bookman Old Style"/>
          <w:w w:val="113"/>
          <w:szCs w:val="24"/>
        </w:rPr>
      </w:pPr>
    </w:p>
    <w:p w:rsidR="00327C90" w:rsidRPr="00EC34B1" w:rsidRDefault="00327C90" w:rsidP="00327C90">
      <w:pPr>
        <w:ind w:left="2880" w:hanging="2880"/>
        <w:rPr>
          <w:rFonts w:ascii="Bookman Old Style" w:hAnsi="Bookman Old Style"/>
          <w:w w:val="113"/>
          <w:szCs w:val="24"/>
        </w:rPr>
      </w:pPr>
      <w:r w:rsidRPr="00EC34B1">
        <w:rPr>
          <w:rFonts w:ascii="Bookman Old Style" w:hAnsi="Bookman Old Style"/>
          <w:w w:val="113"/>
          <w:szCs w:val="24"/>
        </w:rPr>
        <w:t>Visitors:</w:t>
      </w:r>
      <w:r w:rsidRPr="00EC34B1">
        <w:rPr>
          <w:rFonts w:ascii="Bookman Old Style" w:hAnsi="Bookman Old Style"/>
          <w:w w:val="113"/>
          <w:szCs w:val="24"/>
        </w:rPr>
        <w:tab/>
      </w:r>
      <w:proofErr w:type="spellStart"/>
      <w:r w:rsidRPr="00EC34B1">
        <w:rPr>
          <w:rFonts w:ascii="Bookman Old Style" w:hAnsi="Bookman Old Style"/>
          <w:w w:val="113"/>
          <w:szCs w:val="24"/>
        </w:rPr>
        <w:t>V</w:t>
      </w:r>
      <w:r w:rsidR="00E94E5F" w:rsidRPr="00EC34B1">
        <w:rPr>
          <w:rFonts w:ascii="Bookman Old Style" w:hAnsi="Bookman Old Style"/>
          <w:w w:val="113"/>
          <w:szCs w:val="24"/>
        </w:rPr>
        <w:t>enita</w:t>
      </w:r>
      <w:proofErr w:type="spellEnd"/>
      <w:r w:rsidRPr="00EC34B1">
        <w:rPr>
          <w:rFonts w:ascii="Bookman Old Style" w:hAnsi="Bookman Old Style"/>
          <w:w w:val="113"/>
          <w:szCs w:val="24"/>
        </w:rPr>
        <w:t xml:space="preserve"> Baker</w:t>
      </w:r>
      <w:r w:rsidR="00863DF2" w:rsidRPr="00EC34B1">
        <w:rPr>
          <w:rFonts w:ascii="Bookman Old Style" w:hAnsi="Bookman Old Style"/>
          <w:w w:val="113"/>
          <w:szCs w:val="24"/>
        </w:rPr>
        <w:t xml:space="preserve">, </w:t>
      </w:r>
      <w:r w:rsidR="00875AD4" w:rsidRPr="00EC34B1">
        <w:rPr>
          <w:rFonts w:ascii="Bookman Old Style" w:hAnsi="Bookman Old Style"/>
          <w:w w:val="113"/>
          <w:szCs w:val="24"/>
        </w:rPr>
        <w:t xml:space="preserve">Patrick Newell (Library), Paula </w:t>
      </w:r>
      <w:proofErr w:type="spellStart"/>
      <w:r w:rsidR="00875AD4" w:rsidRPr="00EC34B1">
        <w:rPr>
          <w:rFonts w:ascii="Bookman Old Style" w:hAnsi="Bookman Old Style"/>
          <w:w w:val="113"/>
          <w:szCs w:val="24"/>
        </w:rPr>
        <w:t>Popma</w:t>
      </w:r>
      <w:proofErr w:type="spellEnd"/>
      <w:r w:rsidR="00875AD4" w:rsidRPr="00EC34B1">
        <w:rPr>
          <w:rFonts w:ascii="Bookman Old Style" w:hAnsi="Bookman Old Style"/>
          <w:w w:val="113"/>
          <w:szCs w:val="24"/>
        </w:rPr>
        <w:t xml:space="preserve"> (Library), </w:t>
      </w:r>
      <w:r w:rsidR="00343DAA" w:rsidRPr="00EC34B1">
        <w:rPr>
          <w:rFonts w:ascii="Bookman Old Style" w:hAnsi="Bookman Old Style"/>
          <w:w w:val="113"/>
          <w:szCs w:val="24"/>
        </w:rPr>
        <w:t xml:space="preserve">Kimberley Robles Smith (Library), </w:t>
      </w:r>
      <w:r w:rsidR="00447D46">
        <w:rPr>
          <w:rFonts w:ascii="Bookman Old Style" w:hAnsi="Bookman Old Style"/>
          <w:w w:val="113"/>
          <w:szCs w:val="24"/>
        </w:rPr>
        <w:t xml:space="preserve">Monica </w:t>
      </w:r>
      <w:proofErr w:type="spellStart"/>
      <w:r w:rsidR="00447D46">
        <w:rPr>
          <w:rFonts w:ascii="Bookman Old Style" w:hAnsi="Bookman Old Style"/>
          <w:w w:val="113"/>
          <w:szCs w:val="24"/>
        </w:rPr>
        <w:t>Fusich</w:t>
      </w:r>
      <w:proofErr w:type="spellEnd"/>
      <w:r w:rsidR="00447D46">
        <w:rPr>
          <w:rFonts w:ascii="Bookman Old Style" w:hAnsi="Bookman Old Style"/>
          <w:w w:val="113"/>
          <w:szCs w:val="24"/>
        </w:rPr>
        <w:t xml:space="preserve"> (Library), </w:t>
      </w:r>
      <w:r w:rsidR="00863DF2" w:rsidRPr="00EC34B1">
        <w:rPr>
          <w:rFonts w:ascii="Bookman Old Style" w:hAnsi="Bookman Old Style"/>
          <w:w w:val="113"/>
          <w:szCs w:val="24"/>
        </w:rPr>
        <w:t xml:space="preserve">Cynthia </w:t>
      </w:r>
      <w:proofErr w:type="spellStart"/>
      <w:r w:rsidR="00863DF2" w:rsidRPr="00EC34B1">
        <w:rPr>
          <w:rFonts w:ascii="Bookman Old Style" w:hAnsi="Bookman Old Style"/>
          <w:w w:val="113"/>
          <w:szCs w:val="24"/>
        </w:rPr>
        <w:t>Teniente</w:t>
      </w:r>
      <w:proofErr w:type="spellEnd"/>
      <w:r w:rsidR="00863DF2" w:rsidRPr="00EC34B1">
        <w:rPr>
          <w:rFonts w:ascii="Bookman Old Style" w:hAnsi="Bookman Old Style"/>
          <w:w w:val="113"/>
          <w:szCs w:val="24"/>
        </w:rPr>
        <w:t>-Matson (VP for Administration),</w:t>
      </w:r>
      <w:r w:rsidR="00875AD4" w:rsidRPr="00EC34B1">
        <w:rPr>
          <w:rFonts w:ascii="Bookman Old Style" w:hAnsi="Bookman Old Style"/>
          <w:w w:val="113"/>
          <w:szCs w:val="24"/>
        </w:rPr>
        <w:t xml:space="preserve"> </w:t>
      </w:r>
      <w:r w:rsidR="00447D46" w:rsidRPr="00EC34B1">
        <w:rPr>
          <w:rFonts w:ascii="Bookman Old Style" w:hAnsi="Bookman Old Style"/>
          <w:w w:val="113"/>
          <w:szCs w:val="24"/>
        </w:rPr>
        <w:t>Art Parha</w:t>
      </w:r>
      <w:r w:rsidR="00447D46">
        <w:rPr>
          <w:rFonts w:ascii="Bookman Old Style" w:hAnsi="Bookman Old Style"/>
          <w:w w:val="113"/>
          <w:szCs w:val="24"/>
        </w:rPr>
        <w:t>m</w:t>
      </w:r>
      <w:r w:rsidR="00447D46" w:rsidRPr="00EC34B1">
        <w:rPr>
          <w:rFonts w:ascii="Bookman Old Style" w:hAnsi="Bookman Old Style"/>
          <w:w w:val="113"/>
          <w:szCs w:val="24"/>
        </w:rPr>
        <w:t xml:space="preserve"> </w:t>
      </w:r>
      <w:r w:rsidR="00447D46">
        <w:rPr>
          <w:rFonts w:ascii="Bookman Old Style" w:hAnsi="Bookman Old Style"/>
          <w:w w:val="113"/>
          <w:szCs w:val="24"/>
        </w:rPr>
        <w:t xml:space="preserve">(Budget), </w:t>
      </w:r>
      <w:r w:rsidR="00875AD4" w:rsidRPr="00EC34B1">
        <w:rPr>
          <w:rFonts w:ascii="Bookman Old Style" w:hAnsi="Bookman Old Style"/>
          <w:w w:val="113"/>
          <w:szCs w:val="24"/>
        </w:rPr>
        <w:t xml:space="preserve">Dave </w:t>
      </w:r>
      <w:proofErr w:type="spellStart"/>
      <w:r w:rsidR="00875AD4" w:rsidRPr="00EC34B1">
        <w:rPr>
          <w:rFonts w:ascii="Bookman Old Style" w:hAnsi="Bookman Old Style"/>
          <w:w w:val="113"/>
          <w:szCs w:val="24"/>
        </w:rPr>
        <w:t>Tyckoson</w:t>
      </w:r>
      <w:proofErr w:type="spellEnd"/>
      <w:r w:rsidR="00875AD4" w:rsidRPr="00EC34B1">
        <w:rPr>
          <w:rFonts w:ascii="Bookman Old Style" w:hAnsi="Bookman Old Style"/>
          <w:w w:val="113"/>
          <w:szCs w:val="24"/>
        </w:rPr>
        <w:t xml:space="preserve"> (Associate Dean, Library)</w:t>
      </w:r>
      <w:r w:rsidR="00F036AD" w:rsidRPr="00EC34B1">
        <w:rPr>
          <w:rFonts w:ascii="Bookman Old Style" w:hAnsi="Bookman Old Style"/>
          <w:w w:val="113"/>
          <w:szCs w:val="24"/>
        </w:rPr>
        <w:t>, Marilyn Wilson (Graduate Committee)</w:t>
      </w:r>
      <w:r w:rsidR="00863DF2" w:rsidRPr="00EC34B1">
        <w:rPr>
          <w:rFonts w:ascii="Bookman Old Style" w:hAnsi="Bookman Old Style"/>
          <w:w w:val="113"/>
          <w:szCs w:val="24"/>
        </w:rPr>
        <w:t xml:space="preserve"> </w:t>
      </w:r>
    </w:p>
    <w:p w:rsidR="00327C90" w:rsidRPr="00EC34B1" w:rsidRDefault="00327C90" w:rsidP="00066BC8">
      <w:pPr>
        <w:ind w:left="2880" w:hanging="2880"/>
        <w:rPr>
          <w:rFonts w:ascii="Bookman Old Style" w:hAnsi="Bookman Old Style"/>
          <w:w w:val="113"/>
          <w:szCs w:val="24"/>
        </w:rPr>
      </w:pPr>
    </w:p>
    <w:p w:rsidR="00327C90" w:rsidRPr="00EC34B1" w:rsidRDefault="00327C90" w:rsidP="00327C90">
      <w:pPr>
        <w:rPr>
          <w:rFonts w:ascii="Bookman Old Style" w:hAnsi="Bookman Old Style"/>
          <w:w w:val="113"/>
          <w:szCs w:val="24"/>
        </w:rPr>
      </w:pPr>
      <w:r w:rsidRPr="00EC34B1">
        <w:rPr>
          <w:rFonts w:ascii="Bookman Old Style" w:hAnsi="Bookman Old Style"/>
          <w:w w:val="113"/>
          <w:szCs w:val="24"/>
        </w:rPr>
        <w:t>The mee</w:t>
      </w:r>
      <w:r w:rsidR="00A64D5A" w:rsidRPr="00EC34B1">
        <w:rPr>
          <w:rFonts w:ascii="Bookman Old Style" w:hAnsi="Bookman Old Style"/>
          <w:w w:val="113"/>
          <w:szCs w:val="24"/>
        </w:rPr>
        <w:t>ting was called to order at 2</w:t>
      </w:r>
      <w:r w:rsidR="00091BE7" w:rsidRPr="00EC34B1">
        <w:rPr>
          <w:rFonts w:ascii="Bookman Old Style" w:hAnsi="Bookman Old Style"/>
          <w:w w:val="113"/>
          <w:szCs w:val="24"/>
        </w:rPr>
        <w:t>:0</w:t>
      </w:r>
      <w:r w:rsidR="00F036AD" w:rsidRPr="00EC34B1">
        <w:rPr>
          <w:rFonts w:ascii="Bookman Old Style" w:hAnsi="Bookman Old Style"/>
          <w:w w:val="113"/>
          <w:szCs w:val="24"/>
        </w:rPr>
        <w:t>3</w:t>
      </w:r>
      <w:r w:rsidRPr="00EC34B1">
        <w:rPr>
          <w:rFonts w:ascii="Bookman Old Style" w:hAnsi="Bookman Old Style"/>
          <w:w w:val="113"/>
          <w:szCs w:val="24"/>
        </w:rPr>
        <w:t xml:space="preserve"> p.m. by Chair </w:t>
      </w:r>
      <w:r w:rsidR="00E94E5F" w:rsidRPr="00EC34B1">
        <w:rPr>
          <w:rFonts w:ascii="Bookman Old Style" w:hAnsi="Bookman Old Style"/>
          <w:w w:val="113"/>
          <w:szCs w:val="24"/>
        </w:rPr>
        <w:t>Williams</w:t>
      </w:r>
      <w:r w:rsidRPr="00EC34B1">
        <w:rPr>
          <w:rFonts w:ascii="Bookman Old Style" w:hAnsi="Bookman Old Style"/>
          <w:w w:val="113"/>
          <w:szCs w:val="24"/>
        </w:rPr>
        <w:t xml:space="preserve"> </w:t>
      </w:r>
      <w:r w:rsidR="009368D8" w:rsidRPr="00EC34B1">
        <w:rPr>
          <w:rFonts w:ascii="Bookman Old Style" w:hAnsi="Bookman Old Style"/>
          <w:w w:val="113"/>
          <w:szCs w:val="24"/>
        </w:rPr>
        <w:t xml:space="preserve">in the </w:t>
      </w:r>
      <w:r w:rsidR="00BB2221" w:rsidRPr="00EC34B1">
        <w:rPr>
          <w:rFonts w:ascii="Bookman Old Style" w:hAnsi="Bookman Old Style"/>
          <w:w w:val="113"/>
          <w:szCs w:val="24"/>
        </w:rPr>
        <w:t>Senate Conference Room, Thomas Administration 117</w:t>
      </w:r>
      <w:r w:rsidRPr="00EC34B1">
        <w:rPr>
          <w:rFonts w:ascii="Bookman Old Style" w:hAnsi="Bookman Old Style"/>
          <w:w w:val="113"/>
          <w:szCs w:val="24"/>
        </w:rPr>
        <w:t>.</w:t>
      </w:r>
    </w:p>
    <w:p w:rsidR="00327C90" w:rsidRPr="00EC34B1" w:rsidRDefault="00327C90" w:rsidP="00327C90">
      <w:pPr>
        <w:rPr>
          <w:rFonts w:ascii="Bookman Old Style" w:hAnsi="Bookman Old Style"/>
          <w:w w:val="113"/>
          <w:szCs w:val="24"/>
        </w:rPr>
      </w:pPr>
    </w:p>
    <w:p w:rsidR="00A64D5A" w:rsidRPr="00EC34B1" w:rsidRDefault="00327C90" w:rsidP="00327C90">
      <w:pPr>
        <w:rPr>
          <w:rFonts w:ascii="Bookman Old Style" w:hAnsi="Bookman Old Style"/>
          <w:w w:val="113"/>
          <w:szCs w:val="24"/>
        </w:rPr>
      </w:pPr>
      <w:r w:rsidRPr="00EC34B1">
        <w:rPr>
          <w:rFonts w:ascii="Bookman Old Style" w:hAnsi="Bookman Old Style"/>
          <w:szCs w:val="24"/>
        </w:rPr>
        <w:t>1.</w:t>
      </w:r>
      <w:r w:rsidRPr="00EC34B1">
        <w:rPr>
          <w:rFonts w:ascii="Bookman Old Style" w:hAnsi="Bookman Old Style"/>
          <w:szCs w:val="24"/>
        </w:rPr>
        <w:tab/>
      </w:r>
      <w:r w:rsidR="00817AC8" w:rsidRPr="00EC34B1">
        <w:rPr>
          <w:rFonts w:ascii="Bookman Old Style" w:hAnsi="Bookman Old Style"/>
          <w:w w:val="113"/>
          <w:szCs w:val="24"/>
        </w:rPr>
        <w:t>Agenda.</w:t>
      </w:r>
      <w:r w:rsidR="00443704" w:rsidRPr="00EC34B1">
        <w:rPr>
          <w:rFonts w:ascii="Bookman Old Style" w:hAnsi="Bookman Old Style"/>
          <w:w w:val="113"/>
          <w:szCs w:val="24"/>
        </w:rPr>
        <w:tab/>
      </w:r>
    </w:p>
    <w:p w:rsidR="00A64D5A" w:rsidRPr="00EC34B1" w:rsidRDefault="00A64D5A" w:rsidP="00327C90">
      <w:pPr>
        <w:rPr>
          <w:rFonts w:ascii="Bookman Old Style" w:hAnsi="Bookman Old Style"/>
          <w:w w:val="113"/>
          <w:szCs w:val="24"/>
        </w:rPr>
      </w:pPr>
    </w:p>
    <w:p w:rsidR="003752F0" w:rsidRPr="00EC34B1" w:rsidRDefault="00A64D5A" w:rsidP="00AD77D8">
      <w:pPr>
        <w:rPr>
          <w:rFonts w:ascii="Bookman Old Style" w:hAnsi="Bookman Old Style"/>
          <w:w w:val="113"/>
          <w:szCs w:val="24"/>
        </w:rPr>
      </w:pPr>
      <w:r w:rsidRPr="00EC34B1">
        <w:rPr>
          <w:rFonts w:ascii="Bookman Old Style" w:hAnsi="Bookman Old Style"/>
          <w:w w:val="113"/>
          <w:szCs w:val="24"/>
        </w:rPr>
        <w:tab/>
      </w:r>
      <w:proofErr w:type="gramStart"/>
      <w:r w:rsidR="00443704" w:rsidRPr="00EC34B1">
        <w:rPr>
          <w:rFonts w:ascii="Bookman Old Style" w:hAnsi="Bookman Old Style"/>
          <w:w w:val="113"/>
          <w:szCs w:val="24"/>
        </w:rPr>
        <w:t>MSC</w:t>
      </w:r>
      <w:r w:rsidR="00443704" w:rsidRPr="00EC34B1">
        <w:rPr>
          <w:rFonts w:ascii="Bookman Old Style" w:hAnsi="Bookman Old Style"/>
          <w:w w:val="113"/>
          <w:szCs w:val="24"/>
        </w:rPr>
        <w:tab/>
        <w:t>to approve the Agenda</w:t>
      </w:r>
      <w:r w:rsidR="00F7683D" w:rsidRPr="00EC34B1">
        <w:rPr>
          <w:rFonts w:ascii="Bookman Old Style" w:hAnsi="Bookman Old Style"/>
          <w:w w:val="113"/>
          <w:szCs w:val="24"/>
        </w:rPr>
        <w:t>.</w:t>
      </w:r>
      <w:proofErr w:type="gramEnd"/>
    </w:p>
    <w:p w:rsidR="00327C90" w:rsidRPr="00EC34B1" w:rsidRDefault="00327C90" w:rsidP="00327C90">
      <w:pPr>
        <w:rPr>
          <w:rFonts w:ascii="Bookman Old Style" w:hAnsi="Bookman Old Style"/>
          <w:w w:val="113"/>
          <w:szCs w:val="24"/>
        </w:rPr>
      </w:pPr>
    </w:p>
    <w:p w:rsidR="00112277" w:rsidRPr="00EC34B1" w:rsidRDefault="00112277" w:rsidP="00327C90">
      <w:pPr>
        <w:rPr>
          <w:rFonts w:ascii="Bookman Old Style" w:hAnsi="Bookman Old Style"/>
          <w:w w:val="113"/>
          <w:szCs w:val="24"/>
        </w:rPr>
      </w:pPr>
      <w:r w:rsidRPr="00EC34B1">
        <w:rPr>
          <w:rFonts w:ascii="Bookman Old Style" w:hAnsi="Bookman Old Style"/>
          <w:w w:val="113"/>
          <w:szCs w:val="24"/>
        </w:rPr>
        <w:t>2.</w:t>
      </w:r>
      <w:r w:rsidRPr="00EC34B1">
        <w:rPr>
          <w:rFonts w:ascii="Bookman Old Style" w:hAnsi="Bookman Old Style"/>
          <w:w w:val="113"/>
          <w:szCs w:val="24"/>
        </w:rPr>
        <w:tab/>
        <w:t>Approval of the Minutes of 6/21/12.</w:t>
      </w:r>
    </w:p>
    <w:p w:rsidR="00112277" w:rsidRPr="00EC34B1" w:rsidRDefault="00112277" w:rsidP="00327C90">
      <w:pPr>
        <w:rPr>
          <w:rFonts w:ascii="Bookman Old Style" w:hAnsi="Bookman Old Style"/>
          <w:w w:val="113"/>
          <w:szCs w:val="24"/>
        </w:rPr>
      </w:pPr>
    </w:p>
    <w:p w:rsidR="00112277" w:rsidRPr="00EC34B1" w:rsidRDefault="00112277" w:rsidP="00112277">
      <w:pPr>
        <w:pStyle w:val="BodyTextIndent3"/>
      </w:pPr>
      <w:r w:rsidRPr="00EC34B1">
        <w:t>Chair Williams stated that revisions will be made to items 3, 4, and 5 in the minutes and they will be resubmitted at the next meeting.</w:t>
      </w:r>
    </w:p>
    <w:p w:rsidR="00112277" w:rsidRPr="00EC34B1" w:rsidRDefault="00112277" w:rsidP="00112277">
      <w:pPr>
        <w:ind w:left="720"/>
        <w:rPr>
          <w:rFonts w:ascii="Bookman Old Style" w:hAnsi="Bookman Old Style"/>
          <w:w w:val="113"/>
          <w:szCs w:val="24"/>
        </w:rPr>
      </w:pPr>
    </w:p>
    <w:p w:rsidR="00327C90" w:rsidRPr="00EC34B1" w:rsidRDefault="00112277" w:rsidP="00327C90">
      <w:pPr>
        <w:pStyle w:val="Footer"/>
        <w:tabs>
          <w:tab w:val="left" w:pos="720"/>
        </w:tabs>
        <w:ind w:left="720" w:hanging="720"/>
        <w:rPr>
          <w:rFonts w:ascii="Bookman Old Style" w:hAnsi="Bookman Old Style"/>
          <w:w w:val="113"/>
          <w:szCs w:val="24"/>
        </w:rPr>
      </w:pPr>
      <w:r w:rsidRPr="00EC34B1">
        <w:rPr>
          <w:rFonts w:ascii="Bookman Old Style" w:hAnsi="Bookman Old Style"/>
          <w:w w:val="113"/>
          <w:szCs w:val="24"/>
          <w:lang w:val="en-US"/>
        </w:rPr>
        <w:t>3</w:t>
      </w:r>
      <w:r w:rsidR="00327C90" w:rsidRPr="00EC34B1">
        <w:rPr>
          <w:rFonts w:ascii="Bookman Old Style" w:hAnsi="Bookman Old Style"/>
          <w:w w:val="113"/>
          <w:szCs w:val="24"/>
        </w:rPr>
        <w:t>.</w:t>
      </w:r>
      <w:r w:rsidR="00327C90" w:rsidRPr="00EC34B1">
        <w:rPr>
          <w:rFonts w:ascii="Bookman Old Style" w:hAnsi="Bookman Old Style"/>
          <w:w w:val="113"/>
          <w:szCs w:val="24"/>
        </w:rPr>
        <w:tab/>
        <w:t>Communications and Announcements.</w:t>
      </w:r>
    </w:p>
    <w:p w:rsidR="00105052" w:rsidRPr="00EC34B1" w:rsidRDefault="00105052" w:rsidP="00737CED">
      <w:pPr>
        <w:ind w:left="720"/>
        <w:rPr>
          <w:rFonts w:ascii="Bookman Old Style" w:hAnsi="Bookman Old Style"/>
          <w:w w:val="113"/>
          <w:szCs w:val="24"/>
        </w:rPr>
      </w:pPr>
    </w:p>
    <w:p w:rsidR="006604F8" w:rsidRPr="00EC34B1" w:rsidRDefault="00A95C2A" w:rsidP="00542F13">
      <w:pPr>
        <w:numPr>
          <w:ilvl w:val="0"/>
          <w:numId w:val="16"/>
        </w:numPr>
        <w:ind w:left="1440" w:hanging="720"/>
        <w:rPr>
          <w:rFonts w:ascii="Bookman Old Style" w:hAnsi="Bookman Old Style"/>
          <w:w w:val="113"/>
          <w:szCs w:val="24"/>
        </w:rPr>
      </w:pPr>
      <w:r w:rsidRPr="00EC34B1">
        <w:rPr>
          <w:rFonts w:ascii="Bookman Old Style" w:hAnsi="Bookman Old Style"/>
          <w:w w:val="113"/>
          <w:szCs w:val="24"/>
        </w:rPr>
        <w:t>CSU Budget</w:t>
      </w:r>
    </w:p>
    <w:p w:rsidR="001A3665" w:rsidRPr="00EC34B1" w:rsidRDefault="001A3665" w:rsidP="001A3665">
      <w:pPr>
        <w:ind w:left="1440"/>
        <w:jc w:val="right"/>
        <w:rPr>
          <w:rFonts w:ascii="Bookman Old Style" w:hAnsi="Bookman Old Style"/>
          <w:szCs w:val="24"/>
        </w:rPr>
      </w:pPr>
    </w:p>
    <w:p w:rsidR="006604F8" w:rsidRPr="00EC34B1" w:rsidRDefault="00A95C2A" w:rsidP="006604F8">
      <w:pPr>
        <w:ind w:left="1440"/>
        <w:rPr>
          <w:rFonts w:ascii="Bookman Old Style" w:hAnsi="Bookman Old Style"/>
          <w:w w:val="113"/>
          <w:szCs w:val="24"/>
        </w:rPr>
      </w:pPr>
      <w:r w:rsidRPr="00EC34B1">
        <w:rPr>
          <w:rFonts w:ascii="Bookman Old Style" w:hAnsi="Bookman Old Style"/>
          <w:w w:val="113"/>
          <w:szCs w:val="24"/>
        </w:rPr>
        <w:t xml:space="preserve">Provost </w:t>
      </w:r>
      <w:proofErr w:type="spellStart"/>
      <w:r w:rsidRPr="00EC34B1">
        <w:rPr>
          <w:rFonts w:ascii="Bookman Old Style" w:hAnsi="Bookman Old Style"/>
          <w:w w:val="113"/>
          <w:szCs w:val="24"/>
        </w:rPr>
        <w:t>Covino</w:t>
      </w:r>
      <w:proofErr w:type="spellEnd"/>
      <w:r w:rsidRPr="00EC34B1">
        <w:rPr>
          <w:rFonts w:ascii="Bookman Old Style" w:hAnsi="Bookman Old Style"/>
          <w:w w:val="113"/>
          <w:szCs w:val="24"/>
        </w:rPr>
        <w:t xml:space="preserve"> summarized information on the current budget situation from a packet presented to the committee. Two scenarios for addressing the $250 million “trigger” cut that will occur if the Governor’s tax proposal fails in </w:t>
      </w:r>
      <w:r w:rsidRPr="00EC34B1">
        <w:rPr>
          <w:rFonts w:ascii="Bookman Old Style" w:hAnsi="Bookman Old Style"/>
          <w:w w:val="113"/>
          <w:szCs w:val="24"/>
        </w:rPr>
        <w:lastRenderedPageBreak/>
        <w:t xml:space="preserve">November were discussed. Scenario 1 includes $150/semester tuition increase (with no portion allocated to increasing financial aid), 2.5% decrease in salary and benefits for faculty/staff/administrators, decreased assigned time, use of one-time Continuing Education and other reserves, and beginning in 2013-14 a third-tier tuition structure and increased non-resident tuition. Scenario 2 includes no tuition increase but a 1.5% enrollment reduction with associated reductions in faculty/staff positions, 5.25% decrease in salary and benefits for faculty/staff/administrators, decreased assigned time, </w:t>
      </w:r>
      <w:r w:rsidR="006452A0" w:rsidRPr="00EC34B1">
        <w:rPr>
          <w:rFonts w:ascii="Bookman Old Style" w:hAnsi="Bookman Old Style"/>
          <w:w w:val="113"/>
          <w:szCs w:val="24"/>
        </w:rPr>
        <w:t>and beginning in 2013-14 a third-tier tuition structure and increased non-resident tuition.</w:t>
      </w:r>
    </w:p>
    <w:p w:rsidR="006604F8" w:rsidRPr="00E72FEE" w:rsidRDefault="006604F8" w:rsidP="006604F8">
      <w:pPr>
        <w:ind w:left="1440"/>
        <w:rPr>
          <w:rFonts w:ascii="Bookman Old Style" w:hAnsi="Bookman Old Style"/>
          <w:w w:val="113"/>
          <w:szCs w:val="24"/>
        </w:rPr>
      </w:pPr>
    </w:p>
    <w:p w:rsidR="006452A0" w:rsidRPr="00E72FEE" w:rsidRDefault="006452A0" w:rsidP="00EC34B1">
      <w:pPr>
        <w:pStyle w:val="BodyTextIndent"/>
      </w:pPr>
      <w:r w:rsidRPr="00E72FEE">
        <w:t xml:space="preserve">A. Parham (Budget) asked whether enrollment reductions would be implemented by enforcing CSU admission requirements, because current demand is falsely inflated when admission standards are not applied. Provost </w:t>
      </w:r>
      <w:proofErr w:type="spellStart"/>
      <w:r w:rsidRPr="00E72FEE">
        <w:t>Covino</w:t>
      </w:r>
      <w:proofErr w:type="spellEnd"/>
      <w:r w:rsidRPr="00E72FEE">
        <w:t xml:space="preserve"> replied that this had not been discussed formally to his knowledge.</w:t>
      </w:r>
    </w:p>
    <w:p w:rsidR="006452A0" w:rsidRPr="00E72FEE" w:rsidRDefault="006452A0" w:rsidP="006604F8">
      <w:pPr>
        <w:ind w:left="1440"/>
        <w:rPr>
          <w:rFonts w:ascii="Bookman Old Style" w:hAnsi="Bookman Old Style"/>
          <w:w w:val="113"/>
          <w:szCs w:val="24"/>
        </w:rPr>
      </w:pPr>
    </w:p>
    <w:p w:rsidR="006452A0" w:rsidRPr="00E72FEE" w:rsidRDefault="006452A0" w:rsidP="006604F8">
      <w:pPr>
        <w:ind w:left="1440"/>
        <w:rPr>
          <w:rFonts w:ascii="Bookman Old Style" w:hAnsi="Bookman Old Style"/>
          <w:w w:val="113"/>
          <w:szCs w:val="24"/>
        </w:rPr>
      </w:pPr>
      <w:r w:rsidRPr="00E72FEE">
        <w:rPr>
          <w:rFonts w:ascii="Bookman Old Style" w:hAnsi="Bookman Old Style"/>
          <w:w w:val="113"/>
          <w:szCs w:val="24"/>
        </w:rPr>
        <w:t>Discussion continued regarding possible changes in enrollment demand depending upon cost of attendance.</w:t>
      </w:r>
    </w:p>
    <w:p w:rsidR="006452A0" w:rsidRPr="00E72FEE" w:rsidRDefault="006452A0" w:rsidP="006604F8">
      <w:pPr>
        <w:ind w:left="1440"/>
        <w:rPr>
          <w:rFonts w:ascii="Bookman Old Style" w:hAnsi="Bookman Old Style"/>
          <w:w w:val="113"/>
          <w:szCs w:val="24"/>
        </w:rPr>
      </w:pPr>
    </w:p>
    <w:p w:rsidR="006452A0" w:rsidRPr="00E72FEE" w:rsidRDefault="006452A0" w:rsidP="006604F8">
      <w:pPr>
        <w:ind w:left="1440"/>
        <w:rPr>
          <w:rFonts w:ascii="Bookman Old Style" w:hAnsi="Bookman Old Style"/>
          <w:w w:val="113"/>
          <w:szCs w:val="24"/>
        </w:rPr>
      </w:pPr>
      <w:r w:rsidRPr="00E72FEE">
        <w:rPr>
          <w:rFonts w:ascii="Bookman Old Style" w:hAnsi="Bookman Old Style"/>
          <w:w w:val="113"/>
          <w:szCs w:val="24"/>
        </w:rPr>
        <w:t xml:space="preserve">Parham asked whether planning scenarios showing impact on students, faculty, and staff (including impact if Scenarios 1 or 2 above are not implemented) have been made public to demonstrate consequences of failure to pass the Governor’s tax </w:t>
      </w:r>
      <w:r w:rsidR="00EC34B1" w:rsidRPr="00E72FEE">
        <w:rPr>
          <w:rFonts w:ascii="Bookman Old Style" w:hAnsi="Bookman Old Style"/>
          <w:w w:val="113"/>
          <w:szCs w:val="24"/>
        </w:rPr>
        <w:t>proposal</w:t>
      </w:r>
      <w:r w:rsidRPr="00E72FEE">
        <w:rPr>
          <w:rFonts w:ascii="Bookman Old Style" w:hAnsi="Bookman Old Style"/>
          <w:w w:val="113"/>
          <w:szCs w:val="24"/>
        </w:rPr>
        <w:t xml:space="preserve">. Vice-President </w:t>
      </w:r>
      <w:proofErr w:type="spellStart"/>
      <w:r w:rsidRPr="00E72FEE">
        <w:rPr>
          <w:rFonts w:ascii="Bookman Old Style" w:hAnsi="Bookman Old Style"/>
          <w:w w:val="113"/>
          <w:szCs w:val="24"/>
        </w:rPr>
        <w:t>Teniente</w:t>
      </w:r>
      <w:proofErr w:type="spellEnd"/>
      <w:r w:rsidRPr="00E72FEE">
        <w:rPr>
          <w:rFonts w:ascii="Bookman Old Style" w:hAnsi="Bookman Old Style"/>
          <w:w w:val="113"/>
          <w:szCs w:val="24"/>
        </w:rPr>
        <w:t xml:space="preserve">-Matson and Provost </w:t>
      </w:r>
      <w:proofErr w:type="spellStart"/>
      <w:r w:rsidRPr="00E72FEE">
        <w:rPr>
          <w:rFonts w:ascii="Bookman Old Style" w:hAnsi="Bookman Old Style"/>
          <w:w w:val="113"/>
          <w:szCs w:val="24"/>
        </w:rPr>
        <w:t>Covino</w:t>
      </w:r>
      <w:proofErr w:type="spellEnd"/>
      <w:r w:rsidRPr="00E72FEE">
        <w:rPr>
          <w:rFonts w:ascii="Bookman Old Style" w:hAnsi="Bookman Old Style"/>
          <w:w w:val="113"/>
          <w:szCs w:val="24"/>
        </w:rPr>
        <w:t xml:space="preserve"> stated that they would look into the public dissemination of this information.</w:t>
      </w:r>
    </w:p>
    <w:p w:rsidR="006452A0" w:rsidRPr="00EC34B1" w:rsidRDefault="006452A0" w:rsidP="006604F8">
      <w:pPr>
        <w:ind w:left="1440"/>
        <w:rPr>
          <w:rFonts w:ascii="Bookman Old Style" w:hAnsi="Bookman Old Style"/>
          <w:szCs w:val="24"/>
        </w:rPr>
      </w:pPr>
    </w:p>
    <w:p w:rsidR="006604F8" w:rsidRPr="00EC34B1" w:rsidRDefault="006452A0" w:rsidP="00446E64">
      <w:pPr>
        <w:numPr>
          <w:ilvl w:val="0"/>
          <w:numId w:val="16"/>
        </w:numPr>
        <w:ind w:left="1440" w:hanging="720"/>
        <w:rPr>
          <w:rFonts w:ascii="Bookman Old Style" w:hAnsi="Bookman Old Style"/>
          <w:w w:val="113"/>
          <w:szCs w:val="24"/>
        </w:rPr>
      </w:pPr>
      <w:r w:rsidRPr="00EC34B1">
        <w:rPr>
          <w:rFonts w:ascii="Bookman Old Style" w:hAnsi="Bookman Old Style"/>
          <w:w w:val="113"/>
          <w:szCs w:val="24"/>
        </w:rPr>
        <w:t xml:space="preserve">Library Reorganization – Patrick Newell (Library) and Associate Dean Dave </w:t>
      </w:r>
      <w:proofErr w:type="spellStart"/>
      <w:r w:rsidRPr="00EC34B1">
        <w:rPr>
          <w:rFonts w:ascii="Bookman Old Style" w:hAnsi="Bookman Old Style"/>
          <w:w w:val="113"/>
          <w:szCs w:val="24"/>
        </w:rPr>
        <w:t>Tyckoson</w:t>
      </w:r>
      <w:proofErr w:type="spellEnd"/>
      <w:r w:rsidRPr="00EC34B1">
        <w:rPr>
          <w:rFonts w:ascii="Bookman Old Style" w:hAnsi="Bookman Old Style"/>
          <w:w w:val="113"/>
          <w:szCs w:val="24"/>
        </w:rPr>
        <w:t xml:space="preserve"> (Library)</w:t>
      </w:r>
      <w:r w:rsidR="00F2613B" w:rsidRPr="00EC34B1">
        <w:rPr>
          <w:rFonts w:ascii="Bookman Old Style" w:hAnsi="Bookman Old Style"/>
          <w:w w:val="113"/>
          <w:szCs w:val="24"/>
        </w:rPr>
        <w:t xml:space="preserve"> </w:t>
      </w:r>
    </w:p>
    <w:p w:rsidR="00BF29D7" w:rsidRPr="00EC34B1" w:rsidRDefault="00BF29D7" w:rsidP="00BF29D7">
      <w:pPr>
        <w:ind w:left="1440"/>
        <w:rPr>
          <w:rFonts w:ascii="Bookman Old Style" w:hAnsi="Bookman Old Style"/>
          <w:w w:val="113"/>
          <w:szCs w:val="24"/>
        </w:rPr>
      </w:pPr>
    </w:p>
    <w:p w:rsidR="002E5653" w:rsidRPr="00EC34B1" w:rsidRDefault="006452A0" w:rsidP="00F2613B">
      <w:pPr>
        <w:ind w:left="1440"/>
        <w:rPr>
          <w:rFonts w:ascii="Bookman Old Style" w:hAnsi="Bookman Old Style"/>
          <w:w w:val="113"/>
          <w:szCs w:val="24"/>
        </w:rPr>
      </w:pPr>
      <w:r w:rsidRPr="00EC34B1">
        <w:rPr>
          <w:rFonts w:ascii="Bookman Old Style" w:hAnsi="Bookman Old Style"/>
          <w:w w:val="113"/>
          <w:szCs w:val="24"/>
        </w:rPr>
        <w:t xml:space="preserve">Associate Dean </w:t>
      </w:r>
      <w:proofErr w:type="spellStart"/>
      <w:r w:rsidRPr="00EC34B1">
        <w:rPr>
          <w:rFonts w:ascii="Bookman Old Style" w:hAnsi="Bookman Old Style"/>
          <w:w w:val="113"/>
          <w:szCs w:val="24"/>
        </w:rPr>
        <w:t>Tyckoson</w:t>
      </w:r>
      <w:proofErr w:type="spellEnd"/>
      <w:r w:rsidRPr="00EC34B1">
        <w:rPr>
          <w:rFonts w:ascii="Bookman Old Style" w:hAnsi="Bookman Old Style"/>
          <w:w w:val="113"/>
          <w:szCs w:val="24"/>
        </w:rPr>
        <w:t xml:space="preserve"> explained that the Library’s 7-year review and Dean’s internal 5-year review have concluded that budget cuts, including reductions in faculty and staff, as well as changes in the usage of library resources </w:t>
      </w:r>
      <w:r w:rsidR="00EA1D2C" w:rsidRPr="00EC34B1">
        <w:rPr>
          <w:rFonts w:ascii="Bookman Old Style" w:hAnsi="Bookman Old Style"/>
          <w:w w:val="113"/>
          <w:szCs w:val="24"/>
        </w:rPr>
        <w:t xml:space="preserve">have demonstrated that the current structure of library services is unsustainable. One planned change is the creation of a User Services Division with a component for each School/College comprised of existing library </w:t>
      </w:r>
      <w:r w:rsidR="00EA1D2C" w:rsidRPr="00EC34B1">
        <w:rPr>
          <w:rFonts w:ascii="Bookman Old Style" w:hAnsi="Bookman Old Style"/>
          <w:w w:val="113"/>
          <w:szCs w:val="24"/>
        </w:rPr>
        <w:lastRenderedPageBreak/>
        <w:t>faculty and staff. Staff will be consolidated into better-organized service points throughout the library.</w:t>
      </w:r>
    </w:p>
    <w:p w:rsidR="00EA1D2C" w:rsidRPr="00EC34B1" w:rsidRDefault="00EA1D2C" w:rsidP="00F2613B">
      <w:pPr>
        <w:ind w:left="1440"/>
        <w:rPr>
          <w:rFonts w:ascii="Bookman Old Style" w:hAnsi="Bookman Old Style"/>
          <w:w w:val="113"/>
          <w:szCs w:val="24"/>
        </w:rPr>
      </w:pPr>
    </w:p>
    <w:p w:rsidR="00EA1D2C" w:rsidRPr="00EC34B1" w:rsidRDefault="00EA1D2C" w:rsidP="00F2613B">
      <w:pPr>
        <w:ind w:left="1440"/>
        <w:rPr>
          <w:rFonts w:ascii="Bookman Old Style" w:hAnsi="Bookman Old Style"/>
          <w:w w:val="113"/>
          <w:szCs w:val="24"/>
        </w:rPr>
      </w:pPr>
      <w:r w:rsidRPr="00EC34B1">
        <w:rPr>
          <w:rFonts w:ascii="Bookman Old Style" w:hAnsi="Bookman Old Style"/>
          <w:w w:val="113"/>
          <w:szCs w:val="24"/>
        </w:rPr>
        <w:t xml:space="preserve">Monica </w:t>
      </w:r>
      <w:proofErr w:type="spellStart"/>
      <w:r w:rsidRPr="00EC34B1">
        <w:rPr>
          <w:rFonts w:ascii="Bookman Old Style" w:hAnsi="Bookman Old Style"/>
          <w:w w:val="113"/>
          <w:szCs w:val="24"/>
        </w:rPr>
        <w:t>Fusich</w:t>
      </w:r>
      <w:proofErr w:type="spellEnd"/>
      <w:r w:rsidRPr="00EC34B1">
        <w:rPr>
          <w:rFonts w:ascii="Bookman Old Style" w:hAnsi="Bookman Old Style"/>
          <w:w w:val="113"/>
          <w:szCs w:val="24"/>
        </w:rPr>
        <w:t xml:space="preserve"> (Library) expressed a concern that the changes planned by library administrators did not involve consultation with library faculty, that the process was </w:t>
      </w:r>
      <w:proofErr w:type="spellStart"/>
      <w:r w:rsidRPr="00EC34B1">
        <w:rPr>
          <w:rFonts w:ascii="Bookman Old Style" w:hAnsi="Bookman Old Style"/>
          <w:w w:val="113"/>
          <w:szCs w:val="24"/>
        </w:rPr>
        <w:t>uncollegial</w:t>
      </w:r>
      <w:proofErr w:type="spellEnd"/>
      <w:r w:rsidRPr="00EC34B1">
        <w:rPr>
          <w:rFonts w:ascii="Bookman Old Style" w:hAnsi="Bookman Old Style"/>
          <w:w w:val="113"/>
          <w:szCs w:val="24"/>
        </w:rPr>
        <w:t>, and that the changes may be ineffective.</w:t>
      </w:r>
    </w:p>
    <w:p w:rsidR="00EA1D2C" w:rsidRPr="00EC34B1" w:rsidRDefault="00EA1D2C" w:rsidP="00F2613B">
      <w:pPr>
        <w:ind w:left="1440"/>
        <w:rPr>
          <w:rFonts w:ascii="Bookman Old Style" w:hAnsi="Bookman Old Style"/>
          <w:w w:val="113"/>
          <w:szCs w:val="24"/>
        </w:rPr>
      </w:pPr>
    </w:p>
    <w:p w:rsidR="00EA1D2C" w:rsidRPr="00EC34B1" w:rsidRDefault="00EA1D2C" w:rsidP="00F2613B">
      <w:pPr>
        <w:ind w:left="1440"/>
        <w:rPr>
          <w:rFonts w:ascii="Bookman Old Style" w:hAnsi="Bookman Old Style"/>
          <w:w w:val="113"/>
          <w:szCs w:val="24"/>
        </w:rPr>
      </w:pPr>
      <w:r w:rsidRPr="00EC34B1">
        <w:rPr>
          <w:rFonts w:ascii="Bookman Old Style" w:hAnsi="Bookman Old Style"/>
          <w:w w:val="113"/>
          <w:szCs w:val="24"/>
        </w:rPr>
        <w:t xml:space="preserve">Senator Ram (Political Science) asked whether there is a mechanism in place for consultation with library faculty. Associate Dean </w:t>
      </w:r>
      <w:proofErr w:type="spellStart"/>
      <w:r w:rsidRPr="00EC34B1">
        <w:rPr>
          <w:rFonts w:ascii="Bookman Old Style" w:hAnsi="Bookman Old Style"/>
          <w:w w:val="113"/>
          <w:szCs w:val="24"/>
        </w:rPr>
        <w:t>Tyckoson</w:t>
      </w:r>
      <w:proofErr w:type="spellEnd"/>
      <w:r w:rsidRPr="00EC34B1">
        <w:rPr>
          <w:rFonts w:ascii="Bookman Old Style" w:hAnsi="Bookman Old Style"/>
          <w:w w:val="113"/>
          <w:szCs w:val="24"/>
        </w:rPr>
        <w:t xml:space="preserve"> stated that the proposed changes were at the direction of the Library Dean and they are now in the process of gathering feedback from faculty.</w:t>
      </w:r>
    </w:p>
    <w:p w:rsidR="00EA1D2C" w:rsidRPr="00EC34B1" w:rsidRDefault="00EA1D2C" w:rsidP="00F2613B">
      <w:pPr>
        <w:ind w:left="1440"/>
        <w:rPr>
          <w:rFonts w:ascii="Bookman Old Style" w:hAnsi="Bookman Old Style"/>
          <w:w w:val="113"/>
          <w:szCs w:val="24"/>
        </w:rPr>
      </w:pPr>
    </w:p>
    <w:p w:rsidR="00EA1D2C" w:rsidRPr="00EC34B1" w:rsidRDefault="00EA1D2C" w:rsidP="00F2613B">
      <w:pPr>
        <w:ind w:left="1440"/>
        <w:rPr>
          <w:rFonts w:ascii="Bookman Old Style" w:hAnsi="Bookman Old Style"/>
          <w:w w:val="113"/>
          <w:szCs w:val="24"/>
        </w:rPr>
      </w:pPr>
      <w:r w:rsidRPr="00EC34B1">
        <w:rPr>
          <w:rFonts w:ascii="Bookman Old Style" w:hAnsi="Bookman Old Style"/>
          <w:w w:val="113"/>
          <w:szCs w:val="24"/>
        </w:rPr>
        <w:t>Discussion ensued regarding the extent of administration consultation with library faculty. Patrick Newell explained changes in the Reference Department that were shared with that faculty. Discussion of the changes and consultation process continued.</w:t>
      </w:r>
    </w:p>
    <w:p w:rsidR="00EA1D2C" w:rsidRPr="00EC34B1" w:rsidRDefault="00EA1D2C" w:rsidP="00EA1D2C">
      <w:pPr>
        <w:ind w:left="720"/>
        <w:rPr>
          <w:rFonts w:ascii="Bookman Old Style" w:hAnsi="Bookman Old Style"/>
          <w:w w:val="113"/>
          <w:szCs w:val="24"/>
        </w:rPr>
      </w:pPr>
    </w:p>
    <w:p w:rsidR="00EA1D2C" w:rsidRPr="00EC34B1" w:rsidRDefault="00EA1D2C" w:rsidP="00EA1D2C">
      <w:pPr>
        <w:ind w:left="720"/>
        <w:rPr>
          <w:rFonts w:ascii="Bookman Old Style" w:hAnsi="Bookman Old Style"/>
          <w:w w:val="113"/>
          <w:szCs w:val="24"/>
        </w:rPr>
      </w:pPr>
      <w:r w:rsidRPr="00EC34B1">
        <w:rPr>
          <w:rFonts w:ascii="Bookman Old Style" w:hAnsi="Bookman Old Style"/>
          <w:w w:val="113"/>
          <w:szCs w:val="24"/>
        </w:rPr>
        <w:t xml:space="preserve">C. </w:t>
      </w:r>
      <w:r w:rsidR="007C3099">
        <w:rPr>
          <w:rFonts w:ascii="Bookman Old Style" w:hAnsi="Bookman Old Style"/>
          <w:w w:val="113"/>
          <w:szCs w:val="24"/>
        </w:rPr>
        <w:tab/>
      </w:r>
      <w:r w:rsidRPr="00EC34B1">
        <w:rPr>
          <w:rFonts w:ascii="Bookman Old Style" w:hAnsi="Bookman Old Style"/>
          <w:w w:val="113"/>
          <w:szCs w:val="24"/>
        </w:rPr>
        <w:t>Archiving Senate Documents – Patrick Newell (Library)</w:t>
      </w:r>
    </w:p>
    <w:p w:rsidR="00EA1D2C" w:rsidRPr="00EC34B1" w:rsidRDefault="00EA1D2C" w:rsidP="00EA1D2C">
      <w:pPr>
        <w:ind w:left="720"/>
        <w:rPr>
          <w:rFonts w:ascii="Bookman Old Style" w:hAnsi="Bookman Old Style"/>
          <w:w w:val="113"/>
          <w:szCs w:val="24"/>
        </w:rPr>
      </w:pPr>
    </w:p>
    <w:p w:rsidR="00EA1D2C" w:rsidRPr="00EC34B1" w:rsidRDefault="00A27821" w:rsidP="00112277">
      <w:pPr>
        <w:pStyle w:val="BodyTextIndent"/>
      </w:pPr>
      <w:r w:rsidRPr="00EC34B1">
        <w:t xml:space="preserve">P. Newell described a digital archival process </w:t>
      </w:r>
      <w:r w:rsidR="00112277" w:rsidRPr="00EC34B1">
        <w:t xml:space="preserve">being implemented at some CSU campuses (e.g., </w:t>
      </w:r>
      <w:proofErr w:type="spellStart"/>
      <w:r w:rsidR="00112277" w:rsidRPr="00EC34B1">
        <w:t>CalPoly</w:t>
      </w:r>
      <w:proofErr w:type="spellEnd"/>
      <w:r w:rsidR="00112277" w:rsidRPr="00EC34B1">
        <w:t>) to preserve as well as make accessible Academic Senate documents</w:t>
      </w:r>
      <w:r w:rsidR="00EC34B1">
        <w:t xml:space="preserve"> through the university library</w:t>
      </w:r>
      <w:r w:rsidR="00112277" w:rsidRPr="00EC34B1">
        <w:t>. Discussion ensued regarding the viability of and interest in implementing this system at Fresno State.</w:t>
      </w:r>
    </w:p>
    <w:p w:rsidR="00112277" w:rsidRPr="00EC34B1" w:rsidRDefault="00112277" w:rsidP="00EA1D2C">
      <w:pPr>
        <w:ind w:left="1440"/>
        <w:rPr>
          <w:rFonts w:ascii="Bookman Old Style" w:hAnsi="Bookman Old Style"/>
          <w:w w:val="113"/>
          <w:szCs w:val="24"/>
        </w:rPr>
      </w:pPr>
    </w:p>
    <w:p w:rsidR="00112277" w:rsidRPr="00EC34B1" w:rsidRDefault="00112277" w:rsidP="00EA1D2C">
      <w:pPr>
        <w:ind w:left="1440"/>
        <w:rPr>
          <w:rFonts w:ascii="Bookman Old Style" w:hAnsi="Bookman Old Style"/>
          <w:w w:val="113"/>
          <w:szCs w:val="24"/>
        </w:rPr>
      </w:pPr>
      <w:r w:rsidRPr="00EC34B1">
        <w:rPr>
          <w:rFonts w:ascii="Bookman Old Style" w:hAnsi="Bookman Old Style"/>
          <w:w w:val="113"/>
          <w:szCs w:val="24"/>
        </w:rPr>
        <w:t>MSC to have P. Newell coordinate with V. Baker to develop a procedure for archiving Senate documents through the Library.</w:t>
      </w:r>
    </w:p>
    <w:p w:rsidR="00F2613B" w:rsidRPr="00EC34B1" w:rsidRDefault="00F2613B" w:rsidP="00BF29D7">
      <w:pPr>
        <w:ind w:left="1440"/>
        <w:rPr>
          <w:rFonts w:ascii="Bookman Old Style" w:hAnsi="Bookman Old Style"/>
          <w:w w:val="113"/>
          <w:szCs w:val="24"/>
        </w:rPr>
      </w:pPr>
    </w:p>
    <w:p w:rsidR="005C530A" w:rsidRPr="00EC34B1" w:rsidRDefault="00112277" w:rsidP="005C530A">
      <w:pPr>
        <w:ind w:left="720" w:hanging="720"/>
        <w:rPr>
          <w:rFonts w:ascii="Bookman Old Style" w:hAnsi="Bookman Old Style"/>
          <w:w w:val="113"/>
          <w:szCs w:val="24"/>
        </w:rPr>
      </w:pPr>
      <w:r w:rsidRPr="00EC34B1">
        <w:rPr>
          <w:rFonts w:ascii="Bookman Old Style" w:hAnsi="Bookman Old Style"/>
          <w:color w:val="0E0D0D"/>
          <w:w w:val="113"/>
          <w:szCs w:val="24"/>
        </w:rPr>
        <w:t>4</w:t>
      </w:r>
      <w:r w:rsidR="005C530A" w:rsidRPr="00EC34B1">
        <w:rPr>
          <w:rFonts w:ascii="Bookman Old Style" w:hAnsi="Bookman Old Style"/>
          <w:color w:val="0E0D0D"/>
          <w:w w:val="113"/>
          <w:szCs w:val="24"/>
        </w:rPr>
        <w:t>.</w:t>
      </w:r>
      <w:r w:rsidR="005C530A" w:rsidRPr="00EC34B1">
        <w:rPr>
          <w:rFonts w:ascii="Bookman Old Style" w:hAnsi="Bookman Old Style"/>
          <w:color w:val="0E0D0D"/>
          <w:w w:val="113"/>
          <w:szCs w:val="24"/>
        </w:rPr>
        <w:tab/>
      </w:r>
      <w:r w:rsidRPr="00EC34B1">
        <w:rPr>
          <w:rFonts w:ascii="Bookman Old Style" w:hAnsi="Bookman Old Style"/>
          <w:w w:val="113"/>
          <w:szCs w:val="24"/>
        </w:rPr>
        <w:t xml:space="preserve">Campus Diversity Plan – Vice President </w:t>
      </w:r>
      <w:proofErr w:type="spellStart"/>
      <w:r w:rsidRPr="00EC34B1">
        <w:rPr>
          <w:rFonts w:ascii="Bookman Old Style" w:hAnsi="Bookman Old Style"/>
          <w:w w:val="113"/>
          <w:szCs w:val="24"/>
        </w:rPr>
        <w:t>Teniente</w:t>
      </w:r>
      <w:proofErr w:type="spellEnd"/>
      <w:r w:rsidRPr="00EC34B1">
        <w:rPr>
          <w:rFonts w:ascii="Bookman Old Style" w:hAnsi="Bookman Old Style"/>
          <w:w w:val="113"/>
          <w:szCs w:val="24"/>
        </w:rPr>
        <w:t>-Matson</w:t>
      </w:r>
      <w:r w:rsidR="002E5653" w:rsidRPr="00EC34B1">
        <w:rPr>
          <w:rFonts w:ascii="Bookman Old Style" w:hAnsi="Bookman Old Style"/>
          <w:w w:val="113"/>
          <w:szCs w:val="24"/>
        </w:rPr>
        <w:t>.</w:t>
      </w:r>
    </w:p>
    <w:p w:rsidR="005C530A" w:rsidRPr="00EC34B1" w:rsidRDefault="005C530A" w:rsidP="005C530A">
      <w:pPr>
        <w:ind w:left="720"/>
        <w:rPr>
          <w:rFonts w:ascii="Bookman Old Style" w:hAnsi="Bookman Old Style"/>
          <w:w w:val="113"/>
          <w:szCs w:val="24"/>
        </w:rPr>
      </w:pPr>
    </w:p>
    <w:p w:rsidR="002E5653" w:rsidRPr="00EC34B1" w:rsidRDefault="00112277" w:rsidP="000241F6">
      <w:pPr>
        <w:ind w:left="720"/>
        <w:rPr>
          <w:rFonts w:ascii="Bookman Old Style" w:hAnsi="Bookman Old Style"/>
          <w:color w:val="0E0D0D"/>
          <w:w w:val="113"/>
          <w:szCs w:val="24"/>
        </w:rPr>
      </w:pPr>
      <w:r w:rsidRPr="00EC34B1">
        <w:rPr>
          <w:rFonts w:ascii="Bookman Old Style" w:hAnsi="Bookman Old Style"/>
          <w:color w:val="0E0D0D"/>
          <w:w w:val="113"/>
          <w:szCs w:val="24"/>
        </w:rPr>
        <w:t xml:space="preserve">VP </w:t>
      </w:r>
      <w:proofErr w:type="spellStart"/>
      <w:r w:rsidRPr="00EC34B1">
        <w:rPr>
          <w:rFonts w:ascii="Bookman Old Style" w:hAnsi="Bookman Old Style"/>
          <w:color w:val="0E0D0D"/>
          <w:w w:val="113"/>
          <w:szCs w:val="24"/>
        </w:rPr>
        <w:t>Teniente</w:t>
      </w:r>
      <w:proofErr w:type="spellEnd"/>
      <w:r w:rsidRPr="00EC34B1">
        <w:rPr>
          <w:rFonts w:ascii="Bookman Old Style" w:hAnsi="Bookman Old Style"/>
          <w:color w:val="0E0D0D"/>
          <w:w w:val="113"/>
          <w:szCs w:val="24"/>
        </w:rPr>
        <w:t>-Matson distributed a draft “Rise to Excellence” newsletter from the President’s Commission on Human Relation</w:t>
      </w:r>
      <w:r w:rsidR="00080AAA" w:rsidRPr="00EC34B1">
        <w:rPr>
          <w:rFonts w:ascii="Bookman Old Style" w:hAnsi="Bookman Old Style"/>
          <w:color w:val="0E0D0D"/>
          <w:w w:val="113"/>
          <w:szCs w:val="24"/>
        </w:rPr>
        <w:t>s and Equity and described the C</w:t>
      </w:r>
      <w:r w:rsidRPr="00EC34B1">
        <w:rPr>
          <w:rFonts w:ascii="Bookman Old Style" w:hAnsi="Bookman Old Style"/>
          <w:color w:val="0E0D0D"/>
          <w:w w:val="113"/>
          <w:szCs w:val="24"/>
        </w:rPr>
        <w:t>ommission’s work and membership.</w:t>
      </w:r>
    </w:p>
    <w:p w:rsidR="00112277" w:rsidRPr="00EC34B1" w:rsidRDefault="00112277" w:rsidP="000241F6">
      <w:pPr>
        <w:ind w:left="720"/>
        <w:rPr>
          <w:rFonts w:ascii="Bookman Old Style" w:hAnsi="Bookman Old Style"/>
          <w:color w:val="0E0D0D"/>
          <w:w w:val="113"/>
          <w:szCs w:val="24"/>
        </w:rPr>
      </w:pPr>
    </w:p>
    <w:p w:rsidR="00112277" w:rsidRPr="00EC34B1" w:rsidRDefault="00112277" w:rsidP="000241F6">
      <w:pPr>
        <w:ind w:left="720"/>
        <w:rPr>
          <w:rFonts w:ascii="Bookman Old Style" w:hAnsi="Bookman Old Style"/>
          <w:color w:val="0E0D0D"/>
          <w:w w:val="113"/>
          <w:szCs w:val="24"/>
        </w:rPr>
      </w:pPr>
      <w:r w:rsidRPr="00EC34B1">
        <w:rPr>
          <w:rFonts w:ascii="Bookman Old Style" w:hAnsi="Bookman Old Style"/>
          <w:color w:val="0E0D0D"/>
          <w:w w:val="113"/>
          <w:szCs w:val="24"/>
        </w:rPr>
        <w:t xml:space="preserve">VP </w:t>
      </w:r>
      <w:proofErr w:type="spellStart"/>
      <w:r w:rsidRPr="00EC34B1">
        <w:rPr>
          <w:rFonts w:ascii="Bookman Old Style" w:hAnsi="Bookman Old Style"/>
          <w:color w:val="0E0D0D"/>
          <w:w w:val="113"/>
          <w:szCs w:val="24"/>
        </w:rPr>
        <w:t>Teniente</w:t>
      </w:r>
      <w:proofErr w:type="spellEnd"/>
      <w:r w:rsidRPr="00EC34B1">
        <w:rPr>
          <w:rFonts w:ascii="Bookman Old Style" w:hAnsi="Bookman Old Style"/>
          <w:color w:val="0E0D0D"/>
          <w:w w:val="113"/>
          <w:szCs w:val="24"/>
        </w:rPr>
        <w:t xml:space="preserve">-Matson </w:t>
      </w:r>
      <w:r w:rsidR="00050273" w:rsidRPr="00EC34B1">
        <w:rPr>
          <w:rFonts w:ascii="Bookman Old Style" w:hAnsi="Bookman Old Style"/>
          <w:color w:val="0E0D0D"/>
          <w:w w:val="113"/>
          <w:szCs w:val="24"/>
        </w:rPr>
        <w:t xml:space="preserve">noted </w:t>
      </w:r>
      <w:r w:rsidR="00080AAA" w:rsidRPr="00EC34B1">
        <w:rPr>
          <w:rFonts w:ascii="Bookman Old Style" w:hAnsi="Bookman Old Style"/>
          <w:color w:val="0E0D0D"/>
          <w:w w:val="113"/>
          <w:szCs w:val="24"/>
        </w:rPr>
        <w:t>concern</w:t>
      </w:r>
      <w:r w:rsidR="00050273" w:rsidRPr="00EC34B1">
        <w:rPr>
          <w:rFonts w:ascii="Bookman Old Style" w:hAnsi="Bookman Old Style"/>
          <w:color w:val="0E0D0D"/>
          <w:w w:val="113"/>
          <w:szCs w:val="24"/>
        </w:rPr>
        <w:t>s</w:t>
      </w:r>
      <w:r w:rsidR="00080AAA" w:rsidRPr="00EC34B1">
        <w:rPr>
          <w:rFonts w:ascii="Bookman Old Style" w:hAnsi="Bookman Old Style"/>
          <w:color w:val="0E0D0D"/>
          <w:w w:val="113"/>
          <w:szCs w:val="24"/>
        </w:rPr>
        <w:t xml:space="preserve"> raised by faculty regarding inadequate consultation about Theme 3 in the report (Promoting and Supporting Excellence in Teaching and Scholarship). The Commission will be meeting on August 9 in a retreat setting to </w:t>
      </w:r>
      <w:r w:rsidR="00080AAA" w:rsidRPr="00EC34B1">
        <w:rPr>
          <w:rFonts w:ascii="Bookman Old Style" w:hAnsi="Bookman Old Style"/>
          <w:color w:val="0E0D0D"/>
          <w:w w:val="113"/>
          <w:szCs w:val="24"/>
        </w:rPr>
        <w:lastRenderedPageBreak/>
        <w:t xml:space="preserve">review feedback on this theme so that it can better reflect teaching and scholarship related to issues of diversity. Some faculty already on the Commission believe more faculty input would be helpful and so VP </w:t>
      </w:r>
      <w:proofErr w:type="spellStart"/>
      <w:r w:rsidR="00080AAA" w:rsidRPr="00EC34B1">
        <w:rPr>
          <w:rFonts w:ascii="Bookman Old Style" w:hAnsi="Bookman Old Style"/>
          <w:color w:val="0E0D0D"/>
          <w:w w:val="113"/>
          <w:szCs w:val="24"/>
        </w:rPr>
        <w:t>Teniente</w:t>
      </w:r>
      <w:proofErr w:type="spellEnd"/>
      <w:r w:rsidR="00080AAA" w:rsidRPr="00EC34B1">
        <w:rPr>
          <w:rFonts w:ascii="Bookman Old Style" w:hAnsi="Bookman Old Style"/>
          <w:color w:val="0E0D0D"/>
          <w:w w:val="113"/>
          <w:szCs w:val="24"/>
        </w:rPr>
        <w:t xml:space="preserve">-Matson and Provost </w:t>
      </w:r>
      <w:proofErr w:type="spellStart"/>
      <w:r w:rsidR="00080AAA" w:rsidRPr="00EC34B1">
        <w:rPr>
          <w:rFonts w:ascii="Bookman Old Style" w:hAnsi="Bookman Old Style"/>
          <w:color w:val="0E0D0D"/>
          <w:w w:val="113"/>
          <w:szCs w:val="24"/>
        </w:rPr>
        <w:t>Covino</w:t>
      </w:r>
      <w:proofErr w:type="spellEnd"/>
      <w:r w:rsidR="00080AAA" w:rsidRPr="00EC34B1">
        <w:rPr>
          <w:rFonts w:ascii="Bookman Old Style" w:hAnsi="Bookman Old Style"/>
          <w:color w:val="0E0D0D"/>
          <w:w w:val="113"/>
          <w:szCs w:val="24"/>
        </w:rPr>
        <w:t xml:space="preserve"> are requesting the Expanded Executive Committee help identify 3 additional faculty members who are interested in attending the retreat. Discussion ensued regarding qualifications for </w:t>
      </w:r>
      <w:r w:rsidR="00973708" w:rsidRPr="00EC34B1">
        <w:rPr>
          <w:rFonts w:ascii="Bookman Old Style" w:hAnsi="Bookman Old Style"/>
          <w:color w:val="0E0D0D"/>
          <w:w w:val="113"/>
          <w:szCs w:val="24"/>
        </w:rPr>
        <w:t>additional faculty members.</w:t>
      </w:r>
    </w:p>
    <w:p w:rsidR="00973708" w:rsidRPr="00EC34B1" w:rsidRDefault="00973708" w:rsidP="000241F6">
      <w:pPr>
        <w:ind w:left="720"/>
        <w:rPr>
          <w:rFonts w:ascii="Bookman Old Style" w:hAnsi="Bookman Old Style"/>
          <w:color w:val="0E0D0D"/>
          <w:w w:val="113"/>
          <w:szCs w:val="24"/>
        </w:rPr>
      </w:pPr>
    </w:p>
    <w:p w:rsidR="005C530A" w:rsidRPr="00EC34B1" w:rsidRDefault="00973708" w:rsidP="005C530A">
      <w:pPr>
        <w:ind w:left="720"/>
        <w:rPr>
          <w:rFonts w:ascii="Bookman Old Style" w:hAnsi="Bookman Old Style"/>
          <w:color w:val="0E0D0D"/>
          <w:w w:val="113"/>
          <w:szCs w:val="24"/>
        </w:rPr>
      </w:pPr>
      <w:r w:rsidRPr="00EC34B1">
        <w:rPr>
          <w:rFonts w:ascii="Bookman Old Style" w:hAnsi="Bookman Old Style"/>
          <w:color w:val="0E0D0D"/>
          <w:w w:val="113"/>
          <w:szCs w:val="24"/>
        </w:rPr>
        <w:t xml:space="preserve">MSC to have Chair Williams draft a call for faculty interest in the August 9 retreat. The call should note that this retreat is only for preliminary input in reviewing Theme 3. Interested faculty should include a </w:t>
      </w:r>
      <w:proofErr w:type="gramStart"/>
      <w:r w:rsidRPr="00EC34B1">
        <w:rPr>
          <w:rFonts w:ascii="Bookman Old Style" w:hAnsi="Bookman Old Style"/>
          <w:color w:val="0E0D0D"/>
          <w:w w:val="113"/>
          <w:szCs w:val="24"/>
        </w:rPr>
        <w:t>cv</w:t>
      </w:r>
      <w:proofErr w:type="gramEnd"/>
      <w:r w:rsidRPr="00EC34B1">
        <w:rPr>
          <w:rFonts w:ascii="Bookman Old Style" w:hAnsi="Bookman Old Style"/>
          <w:color w:val="0E0D0D"/>
          <w:w w:val="113"/>
          <w:szCs w:val="24"/>
        </w:rPr>
        <w:t xml:space="preserve"> or description of qualifications along with self-nominations. The Expanded Executive Committee will review nominations and select 3 </w:t>
      </w:r>
      <w:proofErr w:type="gramStart"/>
      <w:r w:rsidRPr="00EC34B1">
        <w:rPr>
          <w:rFonts w:ascii="Bookman Old Style" w:hAnsi="Bookman Old Style"/>
          <w:color w:val="0E0D0D"/>
          <w:w w:val="113"/>
          <w:szCs w:val="24"/>
        </w:rPr>
        <w:t>faculty</w:t>
      </w:r>
      <w:proofErr w:type="gramEnd"/>
      <w:r w:rsidRPr="00EC34B1">
        <w:rPr>
          <w:rFonts w:ascii="Bookman Old Style" w:hAnsi="Bookman Old Style"/>
          <w:color w:val="0E0D0D"/>
          <w:w w:val="113"/>
          <w:szCs w:val="24"/>
        </w:rPr>
        <w:t>.</w:t>
      </w:r>
    </w:p>
    <w:p w:rsidR="00973708" w:rsidRPr="00EC34B1" w:rsidRDefault="00973708" w:rsidP="005C530A">
      <w:pPr>
        <w:ind w:left="720"/>
        <w:rPr>
          <w:rFonts w:ascii="Bookman Old Style" w:hAnsi="Bookman Old Style"/>
          <w:color w:val="0E0D0D"/>
          <w:w w:val="113"/>
          <w:szCs w:val="24"/>
        </w:rPr>
      </w:pPr>
    </w:p>
    <w:p w:rsidR="005C530A" w:rsidRPr="00EC34B1" w:rsidRDefault="0017034D" w:rsidP="005C530A">
      <w:pPr>
        <w:ind w:left="720" w:hanging="720"/>
        <w:rPr>
          <w:rFonts w:ascii="Bookman Old Style" w:hAnsi="Bookman Old Style"/>
          <w:color w:val="0E0D0D"/>
          <w:w w:val="113"/>
          <w:szCs w:val="24"/>
        </w:rPr>
      </w:pPr>
      <w:r w:rsidRPr="00EC34B1">
        <w:rPr>
          <w:rFonts w:ascii="Bookman Old Style" w:hAnsi="Bookman Old Style"/>
          <w:color w:val="0E0D0D"/>
          <w:w w:val="113"/>
          <w:szCs w:val="24"/>
        </w:rPr>
        <w:t>5</w:t>
      </w:r>
      <w:r w:rsidR="005C530A" w:rsidRPr="00EC34B1">
        <w:rPr>
          <w:rFonts w:ascii="Bookman Old Style" w:hAnsi="Bookman Old Style"/>
          <w:color w:val="0E0D0D"/>
          <w:w w:val="113"/>
          <w:szCs w:val="24"/>
        </w:rPr>
        <w:t>.</w:t>
      </w:r>
      <w:r w:rsidR="005C530A" w:rsidRPr="00EC34B1">
        <w:rPr>
          <w:rFonts w:ascii="Bookman Old Style" w:hAnsi="Bookman Old Style"/>
          <w:color w:val="0E0D0D"/>
          <w:w w:val="113"/>
          <w:szCs w:val="24"/>
        </w:rPr>
        <w:tab/>
      </w:r>
      <w:r w:rsidR="00050273" w:rsidRPr="00EC34B1">
        <w:rPr>
          <w:rFonts w:ascii="Bookman Old Style" w:hAnsi="Bookman Old Style"/>
          <w:color w:val="0E0D0D"/>
          <w:w w:val="113"/>
          <w:szCs w:val="24"/>
        </w:rPr>
        <w:t>Interim Graduate Policies – Marilyn Wilson (University Graduate Committee)</w:t>
      </w:r>
      <w:r w:rsidR="003651E3" w:rsidRPr="00EC34B1">
        <w:rPr>
          <w:rFonts w:ascii="Bookman Old Style" w:hAnsi="Bookman Old Style"/>
          <w:color w:val="0E0D0D"/>
          <w:w w:val="113"/>
          <w:szCs w:val="24"/>
        </w:rPr>
        <w:t>.</w:t>
      </w:r>
    </w:p>
    <w:p w:rsidR="005C530A" w:rsidRPr="00EC34B1" w:rsidRDefault="005C530A" w:rsidP="005C530A">
      <w:pPr>
        <w:ind w:left="720"/>
        <w:rPr>
          <w:rFonts w:ascii="Bookman Old Style" w:hAnsi="Bookman Old Style"/>
          <w:color w:val="0E0D0D"/>
          <w:w w:val="113"/>
          <w:szCs w:val="24"/>
        </w:rPr>
      </w:pPr>
    </w:p>
    <w:p w:rsidR="00461539" w:rsidRPr="00EC34B1" w:rsidRDefault="00050273" w:rsidP="002B4C9D">
      <w:pPr>
        <w:ind w:left="720"/>
        <w:rPr>
          <w:rFonts w:ascii="Bookman Old Style" w:hAnsi="Bookman Old Style"/>
          <w:color w:val="0E0D0D"/>
          <w:w w:val="113"/>
          <w:szCs w:val="24"/>
        </w:rPr>
      </w:pPr>
      <w:r w:rsidRPr="00EC34B1">
        <w:rPr>
          <w:rFonts w:ascii="Bookman Old Style" w:hAnsi="Bookman Old Style"/>
          <w:color w:val="0E0D0D"/>
          <w:w w:val="113"/>
          <w:szCs w:val="24"/>
        </w:rPr>
        <w:t xml:space="preserve">A. </w:t>
      </w:r>
      <w:r w:rsidR="007C3099">
        <w:rPr>
          <w:rFonts w:ascii="Bookman Old Style" w:hAnsi="Bookman Old Style"/>
          <w:color w:val="0E0D0D"/>
          <w:w w:val="113"/>
          <w:szCs w:val="24"/>
        </w:rPr>
        <w:tab/>
      </w:r>
      <w:r w:rsidRPr="00EC34B1">
        <w:rPr>
          <w:rFonts w:ascii="Bookman Old Style" w:hAnsi="Bookman Old Style"/>
          <w:color w:val="0E0D0D"/>
          <w:w w:val="113"/>
          <w:szCs w:val="24"/>
        </w:rPr>
        <w:t>Policy on Blended Undergraduate and Graduate Programs.</w:t>
      </w:r>
    </w:p>
    <w:p w:rsidR="00050273" w:rsidRPr="00EC34B1" w:rsidRDefault="00050273" w:rsidP="002B4C9D">
      <w:pPr>
        <w:ind w:left="720"/>
        <w:rPr>
          <w:rFonts w:ascii="Bookman Old Style" w:hAnsi="Bookman Old Style"/>
          <w:color w:val="0E0D0D"/>
          <w:w w:val="113"/>
          <w:szCs w:val="24"/>
        </w:rPr>
      </w:pPr>
    </w:p>
    <w:p w:rsidR="00050273" w:rsidRPr="00EC34B1" w:rsidRDefault="00050273" w:rsidP="00050273">
      <w:pPr>
        <w:pStyle w:val="BodyTextIndent2"/>
      </w:pPr>
      <w:r w:rsidRPr="00EC34B1">
        <w:t xml:space="preserve">M. Wilson summarized the proposed interim policy. Discussion ensued regarding potential confusion of the term “blended” with usage of the term in Liberal Studies. Provost </w:t>
      </w:r>
      <w:proofErr w:type="spellStart"/>
      <w:r w:rsidRPr="00EC34B1">
        <w:t>Covino</w:t>
      </w:r>
      <w:proofErr w:type="spellEnd"/>
      <w:r w:rsidRPr="00EC34B1">
        <w:t xml:space="preserve"> noted that “blended” is the terminology used by the Chancellor’s Office on this issue.</w:t>
      </w:r>
    </w:p>
    <w:p w:rsidR="00BF4B54" w:rsidRPr="00EC34B1" w:rsidRDefault="00BF4B54" w:rsidP="00050273">
      <w:pPr>
        <w:pStyle w:val="BodyTextIndent2"/>
      </w:pPr>
    </w:p>
    <w:p w:rsidR="00BF4B54" w:rsidRPr="00EC34B1" w:rsidRDefault="00BF4B54" w:rsidP="00050273">
      <w:pPr>
        <w:pStyle w:val="BodyTextIndent2"/>
      </w:pPr>
      <w:r w:rsidRPr="00EC34B1">
        <w:t>A. Parham stated that this policy is needed to simplify student access to graduate education.</w:t>
      </w:r>
    </w:p>
    <w:p w:rsidR="00BF4B54" w:rsidRPr="00EC34B1" w:rsidRDefault="00BF4B54" w:rsidP="00050273">
      <w:pPr>
        <w:pStyle w:val="BodyTextIndent2"/>
      </w:pPr>
    </w:p>
    <w:p w:rsidR="00BF4B54" w:rsidRPr="00EC34B1" w:rsidRDefault="0017034D" w:rsidP="00050273">
      <w:pPr>
        <w:pStyle w:val="BodyTextIndent2"/>
      </w:pPr>
      <w:r w:rsidRPr="00EC34B1">
        <w:t>A</w:t>
      </w:r>
      <w:r w:rsidR="00BF4B54" w:rsidRPr="00EC34B1">
        <w:t xml:space="preserve"> friendly amendment </w:t>
      </w:r>
      <w:r w:rsidRPr="00EC34B1">
        <w:t xml:space="preserve">was proposed and accepted </w:t>
      </w:r>
      <w:r w:rsidR="00BF4B54" w:rsidRPr="00EC34B1">
        <w:t>to revise the policy name to “Policy on Blended/Accelerated Undergraduate and Graduate Programs” to address terminology concerns.</w:t>
      </w:r>
    </w:p>
    <w:p w:rsidR="00BF4B54" w:rsidRPr="00EC34B1" w:rsidRDefault="00BF4B54" w:rsidP="00050273">
      <w:pPr>
        <w:pStyle w:val="BodyTextIndent2"/>
      </w:pPr>
    </w:p>
    <w:p w:rsidR="00BF4B54" w:rsidRPr="00EC34B1" w:rsidRDefault="00BF4B54" w:rsidP="00050273">
      <w:pPr>
        <w:pStyle w:val="BodyTextIndent2"/>
      </w:pPr>
      <w:proofErr w:type="gramStart"/>
      <w:r w:rsidRPr="00EC34B1">
        <w:t>MSC to recommend approval of the Policy on Blended/Accelerated Undergraduate and Graduate Programs as an interim policy until full Senate review.</w:t>
      </w:r>
      <w:proofErr w:type="gramEnd"/>
    </w:p>
    <w:p w:rsidR="00BF4B54" w:rsidRPr="00EC34B1" w:rsidRDefault="00BF4B54" w:rsidP="00050273">
      <w:pPr>
        <w:pStyle w:val="BodyTextIndent2"/>
      </w:pPr>
    </w:p>
    <w:p w:rsidR="00BF4B54" w:rsidRPr="00EC34B1" w:rsidRDefault="00BF4B54" w:rsidP="00BF4B54">
      <w:pPr>
        <w:pStyle w:val="BodyTextIndent2"/>
        <w:ind w:left="720"/>
      </w:pPr>
      <w:r w:rsidRPr="00EC34B1">
        <w:t xml:space="preserve">B. </w:t>
      </w:r>
      <w:r w:rsidR="007C3099">
        <w:tab/>
      </w:r>
      <w:r w:rsidRPr="00EC34B1">
        <w:t>Policy on Dual-listed and Co-scheduled Courses.</w:t>
      </w:r>
    </w:p>
    <w:p w:rsidR="00BF4B54" w:rsidRPr="00EC34B1" w:rsidRDefault="00BF4B54" w:rsidP="00BF4B54">
      <w:pPr>
        <w:pStyle w:val="BodyTextIndent2"/>
        <w:ind w:left="720"/>
      </w:pPr>
    </w:p>
    <w:p w:rsidR="00BF4B54" w:rsidRPr="00EC34B1" w:rsidRDefault="00BF4B54" w:rsidP="008A4F9C">
      <w:pPr>
        <w:pStyle w:val="BodyTextIndent2"/>
      </w:pPr>
      <w:r w:rsidRPr="00EC34B1">
        <w:t>M. Wilson summarized the proposed interim policy.</w:t>
      </w:r>
    </w:p>
    <w:p w:rsidR="00BF4B54" w:rsidRPr="00EC34B1" w:rsidRDefault="00BF4B54" w:rsidP="008A4F9C">
      <w:pPr>
        <w:pStyle w:val="BodyTextIndent2"/>
      </w:pPr>
    </w:p>
    <w:p w:rsidR="00BF4B54" w:rsidRPr="00EC34B1" w:rsidRDefault="003E2DD9" w:rsidP="008A4F9C">
      <w:pPr>
        <w:pStyle w:val="BodyTextIndent2"/>
      </w:pPr>
      <w:r w:rsidRPr="00EC34B1">
        <w:lastRenderedPageBreak/>
        <w:t xml:space="preserve">Vice-Chair </w:t>
      </w:r>
      <w:proofErr w:type="spellStart"/>
      <w:r w:rsidRPr="00EC34B1">
        <w:t>Ayotte</w:t>
      </w:r>
      <w:proofErr w:type="spellEnd"/>
      <w:r w:rsidR="00BF4B54" w:rsidRPr="00EC34B1">
        <w:t xml:space="preserve"> noted unclear language on p. 2, item 5.b. (“to provide to demonstrate”).</w:t>
      </w:r>
    </w:p>
    <w:p w:rsidR="00BF4B54" w:rsidRPr="00EC34B1" w:rsidRDefault="00BF4B54" w:rsidP="008A4F9C">
      <w:pPr>
        <w:pStyle w:val="BodyTextIndent2"/>
      </w:pPr>
    </w:p>
    <w:p w:rsidR="00BF4B54" w:rsidRPr="00EC34B1" w:rsidRDefault="00BF4B54" w:rsidP="008A4F9C">
      <w:pPr>
        <w:pStyle w:val="BodyTextIndent2"/>
      </w:pPr>
      <w:r w:rsidRPr="00EC34B1">
        <w:t>Senator Ram (Political Science) expressed concern about basing university policy on the Lumina Foundation recommendations without closer study, as well as a concern that the policy substantially increases the work required of faculty in proposing new graduate courses.</w:t>
      </w:r>
      <w:r w:rsidR="008A4F9C" w:rsidRPr="00EC34B1">
        <w:t xml:space="preserve"> Discussion ensued regarding the complexity of the criteria for distinguishing undergraduate and graduate course work as presented in the proposed policy.</w:t>
      </w:r>
    </w:p>
    <w:p w:rsidR="00BF4B54" w:rsidRPr="00EC34B1" w:rsidRDefault="00BF4B54" w:rsidP="008A4F9C">
      <w:pPr>
        <w:pStyle w:val="BodyTextIndent2"/>
      </w:pPr>
    </w:p>
    <w:p w:rsidR="00BF4B54" w:rsidRPr="00EC34B1" w:rsidRDefault="00BF4B54" w:rsidP="008A4F9C">
      <w:pPr>
        <w:pStyle w:val="BodyTextIndent2"/>
      </w:pPr>
      <w:r w:rsidRPr="00EC34B1">
        <w:t xml:space="preserve">Provost </w:t>
      </w:r>
      <w:proofErr w:type="spellStart"/>
      <w:r w:rsidRPr="00EC34B1">
        <w:t>Covino</w:t>
      </w:r>
      <w:proofErr w:type="spellEnd"/>
      <w:r w:rsidRPr="00EC34B1">
        <w:t xml:space="preserve"> stated that the next round of WASC accreditation will require the sort of differentiation between undergraduate and graduate courses described in the proposed policy. Discussion continued regarding the widespread use of dual-listed courses at other universities and the potential positive and negative consequences for graduate programs at Fresno State.</w:t>
      </w:r>
    </w:p>
    <w:p w:rsidR="00555060" w:rsidRPr="00EC34B1" w:rsidRDefault="00555060" w:rsidP="008A4F9C">
      <w:pPr>
        <w:pStyle w:val="BodyTextIndent2"/>
      </w:pPr>
    </w:p>
    <w:p w:rsidR="00555060" w:rsidRPr="00EC34B1" w:rsidRDefault="00555060" w:rsidP="008A4F9C">
      <w:pPr>
        <w:pStyle w:val="BodyTextIndent2"/>
      </w:pPr>
      <w:r w:rsidRPr="00EC34B1">
        <w:t xml:space="preserve">MSC to refer </w:t>
      </w:r>
      <w:r w:rsidR="008A4F9C" w:rsidRPr="00EC34B1">
        <w:t>the Policy on Dual-listed and Co-scheduled Courses back to the University Graduate Committee for revision based upon the concerns raised by the Expanded Executive Committee.</w:t>
      </w:r>
    </w:p>
    <w:p w:rsidR="008A4F9C" w:rsidRPr="00EC34B1" w:rsidRDefault="008A4F9C" w:rsidP="008A4F9C">
      <w:pPr>
        <w:pStyle w:val="BodyTextIndent2"/>
      </w:pPr>
    </w:p>
    <w:p w:rsidR="008A4F9C" w:rsidRPr="00EC34B1" w:rsidRDefault="008A4F9C" w:rsidP="007C3099">
      <w:pPr>
        <w:pStyle w:val="BodyTextIndent2"/>
        <w:ind w:hanging="720"/>
      </w:pPr>
      <w:r w:rsidRPr="00EC34B1">
        <w:t xml:space="preserve">C. </w:t>
      </w:r>
      <w:r w:rsidR="007C3099">
        <w:tab/>
      </w:r>
      <w:r w:rsidRPr="00EC34B1">
        <w:t>Policy on Graduate Faculty Groups for Doctoral Degree Programs.</w:t>
      </w:r>
    </w:p>
    <w:p w:rsidR="008A4F9C" w:rsidRPr="00EC34B1" w:rsidRDefault="008A4F9C" w:rsidP="008A4F9C">
      <w:pPr>
        <w:pStyle w:val="BodyTextIndent2"/>
        <w:ind w:left="720"/>
      </w:pPr>
    </w:p>
    <w:p w:rsidR="008A4F9C" w:rsidRPr="00EC34B1" w:rsidRDefault="008A4F9C" w:rsidP="008A4F9C">
      <w:pPr>
        <w:pStyle w:val="BodyTextIndent2"/>
      </w:pPr>
      <w:r w:rsidRPr="00EC34B1">
        <w:t>M. Wilson summarized the proposed interim policy.</w:t>
      </w:r>
    </w:p>
    <w:p w:rsidR="008A4F9C" w:rsidRPr="00EC34B1" w:rsidRDefault="008A4F9C" w:rsidP="008A4F9C">
      <w:pPr>
        <w:pStyle w:val="BodyTextIndent2"/>
      </w:pPr>
    </w:p>
    <w:p w:rsidR="008A4F9C" w:rsidRPr="00EC34B1" w:rsidRDefault="008A4F9C" w:rsidP="008A4F9C">
      <w:pPr>
        <w:pStyle w:val="BodyTextIndent2"/>
      </w:pPr>
      <w:r w:rsidRPr="00EC34B1">
        <w:t>Chair Williams expressed concern that a strike-out copy showing specific changes from the original was not provided to the Expanded Executive Committee.</w:t>
      </w:r>
    </w:p>
    <w:p w:rsidR="008A4F9C" w:rsidRPr="00EC34B1" w:rsidRDefault="008A4F9C" w:rsidP="008A4F9C">
      <w:pPr>
        <w:pStyle w:val="BodyTextIndent2"/>
      </w:pPr>
    </w:p>
    <w:p w:rsidR="008A4F9C" w:rsidRPr="00EC34B1" w:rsidRDefault="003E2DD9" w:rsidP="008A4F9C">
      <w:pPr>
        <w:pStyle w:val="BodyTextIndent2"/>
      </w:pPr>
      <w:r w:rsidRPr="00EC34B1">
        <w:t>Chair Williams stated that a strike-out copy detailing specific proposed changes from the existing policy must be provided before the Expanded Executive Committee will discuss the proposed changes.</w:t>
      </w:r>
    </w:p>
    <w:p w:rsidR="003E2DD9" w:rsidRPr="00EC34B1" w:rsidRDefault="003E2DD9" w:rsidP="008A4F9C">
      <w:pPr>
        <w:pStyle w:val="BodyTextIndent2"/>
      </w:pPr>
    </w:p>
    <w:p w:rsidR="003E2DD9" w:rsidRPr="00EC34B1" w:rsidRDefault="003E2DD9" w:rsidP="007C3099">
      <w:pPr>
        <w:pStyle w:val="BodyTextIndent2"/>
        <w:ind w:hanging="720"/>
      </w:pPr>
      <w:r w:rsidRPr="00EC34B1">
        <w:t xml:space="preserve">D. </w:t>
      </w:r>
      <w:r w:rsidR="007C3099">
        <w:tab/>
      </w:r>
      <w:r w:rsidRPr="00EC34B1">
        <w:t>Policy for Initiating Voluntary Suspension of a Graduate Program.</w:t>
      </w:r>
    </w:p>
    <w:p w:rsidR="003E2DD9" w:rsidRPr="00EC34B1" w:rsidRDefault="003E2DD9" w:rsidP="003E2DD9">
      <w:pPr>
        <w:pStyle w:val="BodyTextIndent2"/>
        <w:ind w:left="720"/>
      </w:pPr>
    </w:p>
    <w:p w:rsidR="003E2DD9" w:rsidRPr="00EC34B1" w:rsidRDefault="003E2DD9" w:rsidP="003E2DD9">
      <w:pPr>
        <w:pStyle w:val="BodyTextIndent2"/>
      </w:pPr>
      <w:r w:rsidRPr="00EC34B1">
        <w:t xml:space="preserve">M. Wilson summarized the proposed interim policy. Existing policies only provide specific procedures for </w:t>
      </w:r>
      <w:r w:rsidRPr="00EC34B1">
        <w:lastRenderedPageBreak/>
        <w:t>involuntary suspension of graduate programs. Discussion ensued.</w:t>
      </w:r>
    </w:p>
    <w:p w:rsidR="003E2DD9" w:rsidRPr="00EC34B1" w:rsidRDefault="003E2DD9" w:rsidP="003E2DD9">
      <w:pPr>
        <w:pStyle w:val="BodyTextIndent2"/>
      </w:pPr>
    </w:p>
    <w:p w:rsidR="003E2DD9" w:rsidRPr="00EC34B1" w:rsidRDefault="0017034D" w:rsidP="003E2DD9">
      <w:pPr>
        <w:pStyle w:val="BodyTextIndent2"/>
      </w:pPr>
      <w:r w:rsidRPr="00EC34B1">
        <w:t xml:space="preserve">Friendly amendments were proposed and accepted to change item #4 in the </w:t>
      </w:r>
      <w:r w:rsidR="00AD1E67">
        <w:t>description of petitions</w:t>
      </w:r>
      <w:r w:rsidRPr="00EC34B1">
        <w:t xml:space="preserve"> submitted to the University Graduate Committee to read “action plan and criteria/timeline for reactivating the program”</w:t>
      </w:r>
      <w:r w:rsidR="00AD1E67">
        <w:t>;</w:t>
      </w:r>
      <w:r w:rsidRPr="00EC34B1">
        <w:t xml:space="preserve"> and item #2 in actions required of the University Graduate Committee to read “Review criteria for reactivation…”</w:t>
      </w:r>
    </w:p>
    <w:p w:rsidR="0017034D" w:rsidRPr="00EC34B1" w:rsidRDefault="0017034D" w:rsidP="003E2DD9">
      <w:pPr>
        <w:pStyle w:val="BodyTextIndent2"/>
      </w:pPr>
    </w:p>
    <w:p w:rsidR="0017034D" w:rsidRPr="00EC34B1" w:rsidRDefault="0017034D" w:rsidP="003E2DD9">
      <w:pPr>
        <w:pStyle w:val="BodyTextIndent2"/>
      </w:pPr>
      <w:proofErr w:type="gramStart"/>
      <w:r w:rsidRPr="00EC34B1">
        <w:t>MSC to recommend approval of the Policy for Initiating Voluntary Suspension of a Graduate Program as an interim policy until full Senate review.</w:t>
      </w:r>
      <w:proofErr w:type="gramEnd"/>
      <w:r w:rsidRPr="00EC34B1">
        <w:t xml:space="preserve"> </w:t>
      </w:r>
    </w:p>
    <w:p w:rsidR="003651E3" w:rsidRPr="00EC34B1" w:rsidRDefault="003651E3" w:rsidP="002B4C9D">
      <w:pPr>
        <w:ind w:left="720"/>
        <w:rPr>
          <w:rFonts w:ascii="Bookman Old Style" w:hAnsi="Bookman Old Style"/>
          <w:color w:val="0E0D0D"/>
          <w:w w:val="113"/>
          <w:szCs w:val="24"/>
        </w:rPr>
      </w:pPr>
    </w:p>
    <w:p w:rsidR="00461539" w:rsidRPr="00EC34B1" w:rsidRDefault="0017034D" w:rsidP="00461539">
      <w:pPr>
        <w:ind w:left="720" w:hanging="720"/>
        <w:rPr>
          <w:rFonts w:ascii="Bookman Old Style" w:hAnsi="Bookman Old Style"/>
          <w:color w:val="0E0D0D"/>
          <w:w w:val="113"/>
          <w:szCs w:val="24"/>
        </w:rPr>
      </w:pPr>
      <w:r w:rsidRPr="00EC34B1">
        <w:rPr>
          <w:rFonts w:ascii="Bookman Old Style" w:hAnsi="Bookman Old Style"/>
          <w:color w:val="0E0D0D"/>
          <w:w w:val="113"/>
          <w:szCs w:val="24"/>
        </w:rPr>
        <w:t>6</w:t>
      </w:r>
      <w:r w:rsidR="00461539" w:rsidRPr="00EC34B1">
        <w:rPr>
          <w:rFonts w:ascii="Bookman Old Style" w:hAnsi="Bookman Old Style"/>
          <w:color w:val="0E0D0D"/>
          <w:w w:val="113"/>
          <w:szCs w:val="24"/>
        </w:rPr>
        <w:t>.</w:t>
      </w:r>
      <w:r w:rsidR="00461539" w:rsidRPr="00EC34B1">
        <w:rPr>
          <w:rFonts w:ascii="Bookman Old Style" w:hAnsi="Bookman Old Style"/>
          <w:color w:val="0E0D0D"/>
          <w:w w:val="113"/>
          <w:szCs w:val="24"/>
        </w:rPr>
        <w:tab/>
        <w:t>Director of Sponsored Programs Position.</w:t>
      </w:r>
    </w:p>
    <w:p w:rsidR="00461539" w:rsidRPr="00EC34B1" w:rsidRDefault="00461539" w:rsidP="00461539">
      <w:pPr>
        <w:ind w:left="720"/>
        <w:rPr>
          <w:rFonts w:ascii="Bookman Old Style" w:hAnsi="Bookman Old Style"/>
          <w:color w:val="0E0D0D"/>
          <w:w w:val="113"/>
          <w:szCs w:val="24"/>
        </w:rPr>
      </w:pPr>
    </w:p>
    <w:p w:rsidR="00B366E4" w:rsidRPr="00EC34B1" w:rsidRDefault="0017034D" w:rsidP="005C530A">
      <w:pPr>
        <w:ind w:left="720"/>
        <w:rPr>
          <w:rFonts w:ascii="Bookman Old Style" w:hAnsi="Bookman Old Style"/>
          <w:color w:val="0E0D0D"/>
          <w:w w:val="113"/>
          <w:szCs w:val="24"/>
        </w:rPr>
      </w:pPr>
      <w:r w:rsidRPr="00EC34B1">
        <w:rPr>
          <w:rFonts w:ascii="Bookman Old Style" w:hAnsi="Bookman Old Style"/>
          <w:color w:val="0E0D0D"/>
          <w:w w:val="113"/>
          <w:szCs w:val="24"/>
        </w:rPr>
        <w:t xml:space="preserve">Chair Williams explained that this item was addressed in </w:t>
      </w:r>
      <w:r w:rsidR="00AD1E67">
        <w:rPr>
          <w:rFonts w:ascii="Bookman Old Style" w:hAnsi="Bookman Old Style"/>
          <w:color w:val="0E0D0D"/>
          <w:w w:val="113"/>
          <w:szCs w:val="24"/>
        </w:rPr>
        <w:t xml:space="preserve">the </w:t>
      </w:r>
      <w:r w:rsidRPr="00EC34B1">
        <w:rPr>
          <w:rFonts w:ascii="Bookman Old Style" w:hAnsi="Bookman Old Style"/>
          <w:color w:val="0E0D0D"/>
          <w:w w:val="113"/>
          <w:szCs w:val="24"/>
        </w:rPr>
        <w:t>discussion of revision of the Minutes of 6/21/12.</w:t>
      </w:r>
    </w:p>
    <w:p w:rsidR="00684D3F" w:rsidRPr="00EC34B1" w:rsidRDefault="00684D3F" w:rsidP="005C530A">
      <w:pPr>
        <w:ind w:left="720"/>
        <w:rPr>
          <w:rFonts w:ascii="Bookman Old Style" w:hAnsi="Bookman Old Style"/>
          <w:color w:val="0E0D0D"/>
          <w:w w:val="113"/>
          <w:szCs w:val="24"/>
        </w:rPr>
      </w:pPr>
    </w:p>
    <w:p w:rsidR="00332D99" w:rsidRPr="00EC34B1" w:rsidRDefault="00332D99" w:rsidP="00327C90">
      <w:pPr>
        <w:pStyle w:val="NormalWeb"/>
        <w:spacing w:before="0" w:beforeAutospacing="0" w:after="0" w:afterAutospacing="0"/>
        <w:rPr>
          <w:rFonts w:ascii="Bookman Old Style" w:hAnsi="Bookman Old Style"/>
        </w:rPr>
      </w:pPr>
    </w:p>
    <w:p w:rsidR="00327C90" w:rsidRPr="00EC34B1" w:rsidRDefault="00327C90" w:rsidP="00327C90">
      <w:pPr>
        <w:rPr>
          <w:rFonts w:ascii="Bookman Old Style" w:hAnsi="Bookman Old Style"/>
          <w:color w:val="0E0D0D"/>
          <w:w w:val="113"/>
          <w:szCs w:val="24"/>
        </w:rPr>
      </w:pPr>
      <w:proofErr w:type="gramStart"/>
      <w:r w:rsidRPr="00EC34B1">
        <w:rPr>
          <w:rFonts w:ascii="Bookman Old Style" w:hAnsi="Bookman Old Style"/>
          <w:color w:val="0E0D0D"/>
          <w:w w:val="113"/>
          <w:szCs w:val="24"/>
        </w:rPr>
        <w:t xml:space="preserve">MSC to adjourn at </w:t>
      </w:r>
      <w:r w:rsidR="0017034D" w:rsidRPr="00EC34B1">
        <w:rPr>
          <w:rFonts w:ascii="Bookman Old Style" w:hAnsi="Bookman Old Style"/>
          <w:color w:val="0E0D0D"/>
          <w:w w:val="113"/>
          <w:szCs w:val="24"/>
        </w:rPr>
        <w:t>4:08</w:t>
      </w:r>
      <w:r w:rsidRPr="00EC34B1">
        <w:rPr>
          <w:rFonts w:ascii="Bookman Old Style" w:hAnsi="Bookman Old Style"/>
          <w:color w:val="0E0D0D"/>
          <w:w w:val="113"/>
          <w:szCs w:val="24"/>
        </w:rPr>
        <w:t xml:space="preserve"> p.m</w:t>
      </w:r>
      <w:r w:rsidR="00C52896" w:rsidRPr="00EC34B1">
        <w:rPr>
          <w:rFonts w:ascii="Bookman Old Style" w:hAnsi="Bookman Old Style"/>
          <w:color w:val="0E0D0D"/>
          <w:w w:val="113"/>
          <w:szCs w:val="24"/>
        </w:rPr>
        <w:t>.</w:t>
      </w:r>
      <w:proofErr w:type="gramEnd"/>
    </w:p>
    <w:p w:rsidR="00A837F9" w:rsidRPr="00EC34B1" w:rsidRDefault="00A837F9" w:rsidP="00327C90">
      <w:pPr>
        <w:rPr>
          <w:rFonts w:ascii="Bookman Old Style" w:hAnsi="Bookman Old Style"/>
          <w:color w:val="0E0D0D"/>
          <w:w w:val="113"/>
          <w:szCs w:val="24"/>
        </w:rPr>
      </w:pPr>
    </w:p>
    <w:p w:rsidR="00327C90" w:rsidRPr="00EC34B1" w:rsidRDefault="00327C90" w:rsidP="00327C90">
      <w:pPr>
        <w:rPr>
          <w:rFonts w:ascii="Bookman Old Style" w:hAnsi="Bookman Old Style"/>
          <w:color w:val="0E0D0D"/>
          <w:w w:val="113"/>
          <w:szCs w:val="24"/>
        </w:rPr>
      </w:pPr>
      <w:r w:rsidRPr="00EC34B1">
        <w:rPr>
          <w:rFonts w:ascii="Bookman Old Style" w:hAnsi="Bookman Old Style"/>
          <w:color w:val="0E0D0D"/>
          <w:w w:val="113"/>
          <w:szCs w:val="24"/>
        </w:rPr>
        <w:t xml:space="preserve">The next meeting of the </w:t>
      </w:r>
      <w:r w:rsidR="00515A1B" w:rsidRPr="00EC34B1">
        <w:rPr>
          <w:rFonts w:ascii="Bookman Old Style" w:hAnsi="Bookman Old Style"/>
          <w:color w:val="0E0D0D"/>
          <w:w w:val="113"/>
          <w:szCs w:val="24"/>
        </w:rPr>
        <w:t>Expan</w:t>
      </w:r>
      <w:r w:rsidR="00B366E4" w:rsidRPr="00EC34B1">
        <w:rPr>
          <w:rFonts w:ascii="Bookman Old Style" w:hAnsi="Bookman Old Style"/>
          <w:color w:val="0E0D0D"/>
          <w:w w:val="113"/>
          <w:szCs w:val="24"/>
        </w:rPr>
        <w:t xml:space="preserve">ded </w:t>
      </w:r>
      <w:r w:rsidRPr="00EC34B1">
        <w:rPr>
          <w:rFonts w:ascii="Bookman Old Style" w:hAnsi="Bookman Old Style"/>
          <w:color w:val="0E0D0D"/>
          <w:w w:val="113"/>
          <w:szCs w:val="24"/>
        </w:rPr>
        <w:t>Executive Committee will be announced.</w:t>
      </w:r>
    </w:p>
    <w:p w:rsidR="00F5037A" w:rsidRPr="00EC34B1" w:rsidRDefault="00F5037A" w:rsidP="00327C90">
      <w:pPr>
        <w:rPr>
          <w:rFonts w:ascii="Bookman Old Style" w:hAnsi="Bookman Old Style"/>
          <w:color w:val="0E0D0D"/>
          <w:w w:val="113"/>
          <w:szCs w:val="24"/>
        </w:rPr>
      </w:pPr>
    </w:p>
    <w:p w:rsidR="00327C90" w:rsidRPr="00EC34B1" w:rsidRDefault="00327C90" w:rsidP="00327C90">
      <w:pPr>
        <w:rPr>
          <w:rFonts w:ascii="Bookman Old Style" w:hAnsi="Bookman Old Style"/>
          <w:color w:val="0E0D0D"/>
          <w:w w:val="113"/>
          <w:szCs w:val="24"/>
        </w:rPr>
      </w:pPr>
      <w:r w:rsidRPr="00EC34B1">
        <w:rPr>
          <w:rFonts w:ascii="Bookman Old Style" w:hAnsi="Bookman Old Style"/>
          <w:color w:val="0E0D0D"/>
          <w:w w:val="113"/>
          <w:szCs w:val="24"/>
        </w:rPr>
        <w:t xml:space="preserve">An Agenda will be distributed prior to the meeting. </w:t>
      </w:r>
    </w:p>
    <w:p w:rsidR="00327C90" w:rsidRPr="00EC34B1" w:rsidRDefault="00327C90" w:rsidP="00327C90">
      <w:pPr>
        <w:rPr>
          <w:rFonts w:ascii="Bookman Old Style" w:hAnsi="Bookman Old Style"/>
          <w:color w:val="0E0D0D"/>
          <w:w w:val="113"/>
          <w:szCs w:val="24"/>
        </w:rPr>
      </w:pPr>
    </w:p>
    <w:p w:rsidR="00327C90" w:rsidRPr="00EC34B1" w:rsidRDefault="00327C90" w:rsidP="00327C90">
      <w:pPr>
        <w:rPr>
          <w:rFonts w:ascii="Bookman Old Style" w:hAnsi="Bookman Old Style"/>
          <w:color w:val="0E0D0D"/>
          <w:w w:val="113"/>
          <w:szCs w:val="24"/>
        </w:rPr>
      </w:pPr>
      <w:r w:rsidRPr="00EC34B1">
        <w:rPr>
          <w:rFonts w:ascii="Bookman Old Style" w:hAnsi="Bookman Old Style"/>
          <w:color w:val="0E0D0D"/>
          <w:w w:val="113"/>
          <w:szCs w:val="24"/>
        </w:rPr>
        <w:t>Submitted by:</w:t>
      </w:r>
      <w:r w:rsidRPr="00EC34B1">
        <w:rPr>
          <w:rFonts w:ascii="Bookman Old Style" w:hAnsi="Bookman Old Style"/>
          <w:color w:val="0E0D0D"/>
          <w:w w:val="113"/>
          <w:szCs w:val="24"/>
        </w:rPr>
        <w:tab/>
      </w:r>
      <w:r w:rsidRPr="00EC34B1">
        <w:rPr>
          <w:rFonts w:ascii="Bookman Old Style" w:hAnsi="Bookman Old Style"/>
          <w:color w:val="0E0D0D"/>
          <w:w w:val="113"/>
          <w:szCs w:val="24"/>
        </w:rPr>
        <w:tab/>
      </w:r>
      <w:r w:rsidRPr="00EC34B1">
        <w:rPr>
          <w:rFonts w:ascii="Bookman Old Style" w:hAnsi="Bookman Old Style"/>
          <w:color w:val="0E0D0D"/>
          <w:w w:val="113"/>
          <w:szCs w:val="24"/>
        </w:rPr>
        <w:tab/>
      </w:r>
      <w:r w:rsidRPr="00EC34B1">
        <w:rPr>
          <w:rFonts w:ascii="Bookman Old Style" w:hAnsi="Bookman Old Style"/>
          <w:color w:val="0E0D0D"/>
          <w:w w:val="113"/>
          <w:szCs w:val="24"/>
        </w:rPr>
        <w:tab/>
      </w:r>
      <w:r w:rsidRPr="00EC34B1">
        <w:rPr>
          <w:rFonts w:ascii="Bookman Old Style" w:hAnsi="Bookman Old Style"/>
          <w:color w:val="0E0D0D"/>
          <w:w w:val="113"/>
          <w:szCs w:val="24"/>
        </w:rPr>
        <w:tab/>
        <w:t>Approved by:</w:t>
      </w:r>
    </w:p>
    <w:p w:rsidR="00327C90" w:rsidRPr="00EC34B1" w:rsidRDefault="00327C90" w:rsidP="00327C90">
      <w:pPr>
        <w:rPr>
          <w:rFonts w:ascii="Bookman Old Style" w:hAnsi="Bookman Old Style"/>
          <w:color w:val="0E0D0D"/>
          <w:w w:val="113"/>
          <w:szCs w:val="24"/>
        </w:rPr>
      </w:pPr>
    </w:p>
    <w:p w:rsidR="00327C90" w:rsidRPr="00EC34B1" w:rsidRDefault="00BD31BB" w:rsidP="00327C90">
      <w:pPr>
        <w:rPr>
          <w:rFonts w:ascii="Bookman Old Style" w:hAnsi="Bookman Old Style"/>
          <w:color w:val="0E0D0D"/>
          <w:w w:val="113"/>
          <w:szCs w:val="24"/>
        </w:rPr>
      </w:pPr>
      <w:r w:rsidRPr="00EC34B1">
        <w:rPr>
          <w:rFonts w:ascii="Bookman Old Style" w:hAnsi="Bookman Old Style"/>
          <w:color w:val="0E0D0D"/>
          <w:w w:val="113"/>
          <w:szCs w:val="24"/>
        </w:rPr>
        <w:t xml:space="preserve">Kevin J. </w:t>
      </w:r>
      <w:proofErr w:type="spellStart"/>
      <w:r w:rsidRPr="00EC34B1">
        <w:rPr>
          <w:rFonts w:ascii="Bookman Old Style" w:hAnsi="Bookman Old Style"/>
          <w:color w:val="0E0D0D"/>
          <w:w w:val="113"/>
          <w:szCs w:val="24"/>
        </w:rPr>
        <w:t>Ayotte</w:t>
      </w:r>
      <w:proofErr w:type="spellEnd"/>
      <w:r w:rsidR="00327C90"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00014D28"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Pr="00EC34B1">
        <w:rPr>
          <w:rFonts w:ascii="Bookman Old Style" w:hAnsi="Bookman Old Style"/>
          <w:color w:val="0E0D0D"/>
          <w:w w:val="113"/>
          <w:szCs w:val="24"/>
        </w:rPr>
        <w:t>Lynn Williams</w:t>
      </w:r>
    </w:p>
    <w:p w:rsidR="00327C90" w:rsidRPr="00EC34B1" w:rsidRDefault="00AD1E67" w:rsidP="00327C90">
      <w:pPr>
        <w:rPr>
          <w:rFonts w:ascii="Bookman Old Style" w:hAnsi="Bookman Old Style"/>
          <w:color w:val="0E0D0D"/>
          <w:w w:val="113"/>
          <w:szCs w:val="24"/>
        </w:rPr>
      </w:pPr>
      <w:r>
        <w:rPr>
          <w:rFonts w:ascii="Bookman Old Style" w:hAnsi="Bookman Old Style"/>
          <w:color w:val="0E0D0D"/>
          <w:w w:val="113"/>
          <w:szCs w:val="24"/>
        </w:rPr>
        <w:t>Vice-</w:t>
      </w:r>
      <w:r w:rsidR="00AC7B4F" w:rsidRPr="00EC34B1">
        <w:rPr>
          <w:rFonts w:ascii="Bookman Old Style" w:hAnsi="Bookman Old Style"/>
          <w:color w:val="0E0D0D"/>
          <w:w w:val="113"/>
          <w:szCs w:val="24"/>
        </w:rPr>
        <w:t>Chair</w:t>
      </w:r>
      <w:r w:rsidR="00327C90"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00327C90" w:rsidRPr="00EC34B1">
        <w:rPr>
          <w:rFonts w:ascii="Bookman Old Style" w:hAnsi="Bookman Old Style"/>
          <w:color w:val="0E0D0D"/>
          <w:w w:val="113"/>
          <w:szCs w:val="24"/>
        </w:rPr>
        <w:tab/>
      </w:r>
      <w:r w:rsidR="00AC7B4F" w:rsidRPr="00EC34B1">
        <w:rPr>
          <w:rFonts w:ascii="Bookman Old Style" w:hAnsi="Bookman Old Style"/>
          <w:color w:val="0E0D0D"/>
          <w:w w:val="113"/>
          <w:szCs w:val="24"/>
        </w:rPr>
        <w:tab/>
      </w:r>
      <w:r w:rsidR="00AC7B4F" w:rsidRPr="00EC34B1">
        <w:rPr>
          <w:rFonts w:ascii="Bookman Old Style" w:hAnsi="Bookman Old Style"/>
          <w:color w:val="0E0D0D"/>
          <w:w w:val="113"/>
          <w:szCs w:val="24"/>
        </w:rPr>
        <w:tab/>
      </w:r>
      <w:r w:rsidR="00327C90" w:rsidRPr="00EC34B1">
        <w:rPr>
          <w:rFonts w:ascii="Bookman Old Style" w:hAnsi="Bookman Old Style"/>
          <w:color w:val="0E0D0D"/>
          <w:w w:val="113"/>
          <w:szCs w:val="24"/>
        </w:rPr>
        <w:t>Chair</w:t>
      </w:r>
    </w:p>
    <w:p w:rsidR="00327C90" w:rsidRPr="00EC34B1" w:rsidRDefault="00327C90" w:rsidP="00327C90">
      <w:pPr>
        <w:rPr>
          <w:rFonts w:ascii="Bookman Old Style" w:hAnsi="Bookman Old Style"/>
          <w:color w:val="0E0D0D"/>
          <w:w w:val="113"/>
          <w:szCs w:val="24"/>
        </w:rPr>
      </w:pPr>
      <w:r w:rsidRPr="00EC34B1">
        <w:rPr>
          <w:rFonts w:ascii="Bookman Old Style" w:hAnsi="Bookman Old Style"/>
          <w:color w:val="0E0D0D"/>
          <w:w w:val="113"/>
          <w:szCs w:val="24"/>
        </w:rPr>
        <w:t>Academic Senate</w:t>
      </w:r>
      <w:r w:rsidRPr="00EC34B1">
        <w:rPr>
          <w:rFonts w:ascii="Bookman Old Style" w:hAnsi="Bookman Old Style"/>
          <w:color w:val="0E0D0D"/>
          <w:w w:val="113"/>
          <w:szCs w:val="24"/>
        </w:rPr>
        <w:tab/>
      </w:r>
      <w:r w:rsidRPr="00EC34B1">
        <w:rPr>
          <w:rFonts w:ascii="Bookman Old Style" w:hAnsi="Bookman Old Style"/>
          <w:color w:val="0E0D0D"/>
          <w:w w:val="113"/>
          <w:szCs w:val="24"/>
        </w:rPr>
        <w:tab/>
      </w:r>
      <w:r w:rsidRPr="00EC34B1">
        <w:rPr>
          <w:rFonts w:ascii="Bookman Old Style" w:hAnsi="Bookman Old Style"/>
          <w:color w:val="0E0D0D"/>
          <w:w w:val="113"/>
          <w:szCs w:val="24"/>
        </w:rPr>
        <w:tab/>
      </w:r>
      <w:r w:rsidRPr="00EC34B1">
        <w:rPr>
          <w:rFonts w:ascii="Bookman Old Style" w:hAnsi="Bookman Old Style"/>
          <w:color w:val="0E0D0D"/>
          <w:w w:val="113"/>
          <w:szCs w:val="24"/>
        </w:rPr>
        <w:tab/>
        <w:t>Academic Senate</w:t>
      </w:r>
    </w:p>
    <w:sectPr w:rsidR="00327C90" w:rsidRPr="00EC34B1" w:rsidSect="00DE33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C6" w:rsidRDefault="000A2CC6" w:rsidP="001B25EA">
      <w:r>
        <w:separator/>
      </w:r>
    </w:p>
  </w:endnote>
  <w:endnote w:type="continuationSeparator" w:id="0">
    <w:p w:rsidR="000A2CC6" w:rsidRDefault="000A2CC6" w:rsidP="001B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C6" w:rsidRDefault="000A2CC6" w:rsidP="001B25EA">
      <w:r>
        <w:separator/>
      </w:r>
    </w:p>
  </w:footnote>
  <w:footnote w:type="continuationSeparator" w:id="0">
    <w:p w:rsidR="000A2CC6" w:rsidRDefault="000A2CC6" w:rsidP="001B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86" w:rsidRPr="005A7E65" w:rsidRDefault="00475586" w:rsidP="00DE336B">
    <w:pPr>
      <w:ind w:left="720"/>
      <w:jc w:val="right"/>
      <w:rPr>
        <w:rFonts w:ascii="Bookman Old Style" w:hAnsi="Bookman Old Style"/>
        <w:color w:val="0E0D0D"/>
        <w:w w:val="113"/>
        <w:szCs w:val="24"/>
      </w:rPr>
    </w:pPr>
    <w:r>
      <w:rPr>
        <w:rFonts w:ascii="Bookman Old Style" w:hAnsi="Bookman Old Style"/>
        <w:color w:val="0E0D0D"/>
        <w:w w:val="113"/>
        <w:szCs w:val="24"/>
      </w:rPr>
      <w:t xml:space="preserve">Expanded </w:t>
    </w:r>
    <w:r w:rsidRPr="005A7E65">
      <w:rPr>
        <w:rFonts w:ascii="Bookman Old Style" w:hAnsi="Bookman Old Style"/>
        <w:color w:val="0E0D0D"/>
        <w:w w:val="113"/>
        <w:szCs w:val="24"/>
      </w:rPr>
      <w:t>Executive Committee Meeting</w:t>
    </w:r>
  </w:p>
  <w:p w:rsidR="00475586" w:rsidRPr="005A7E65" w:rsidRDefault="00475586" w:rsidP="00DE336B">
    <w:pPr>
      <w:ind w:left="720"/>
      <w:jc w:val="right"/>
      <w:rPr>
        <w:rFonts w:ascii="Bookman Old Style" w:hAnsi="Bookman Old Style"/>
        <w:color w:val="0E0D0D"/>
        <w:w w:val="113"/>
        <w:szCs w:val="24"/>
      </w:rPr>
    </w:pPr>
    <w:r>
      <w:rPr>
        <w:rFonts w:ascii="Bookman Old Style" w:hAnsi="Bookman Old Style"/>
        <w:color w:val="0E0D0D"/>
        <w:w w:val="113"/>
        <w:szCs w:val="24"/>
      </w:rPr>
      <w:t>July 19, 2012</w:t>
    </w:r>
  </w:p>
  <w:p w:rsidR="00475586" w:rsidRPr="005A7E65" w:rsidRDefault="00475586" w:rsidP="00DE336B">
    <w:pPr>
      <w:ind w:left="720"/>
      <w:jc w:val="right"/>
      <w:rPr>
        <w:rFonts w:ascii="Bookman Old Style" w:hAnsi="Bookman Old Style"/>
        <w:color w:val="0E0D0D"/>
        <w:w w:val="113"/>
        <w:szCs w:val="24"/>
      </w:rPr>
    </w:pPr>
    <w:r>
      <w:rPr>
        <w:rFonts w:ascii="Bookman Old Style" w:hAnsi="Bookman Old Style"/>
        <w:color w:val="0E0D0D"/>
        <w:w w:val="113"/>
        <w:szCs w:val="24"/>
      </w:rPr>
      <w:t xml:space="preserve">Page </w:t>
    </w:r>
    <w:r w:rsidRPr="00DE336B">
      <w:rPr>
        <w:rFonts w:ascii="Bookman Old Style" w:hAnsi="Bookman Old Style"/>
        <w:color w:val="0E0D0D"/>
        <w:w w:val="113"/>
        <w:szCs w:val="24"/>
      </w:rPr>
      <w:fldChar w:fldCharType="begin"/>
    </w:r>
    <w:r w:rsidRPr="00DE336B">
      <w:rPr>
        <w:rFonts w:ascii="Bookman Old Style" w:hAnsi="Bookman Old Style"/>
        <w:color w:val="0E0D0D"/>
        <w:w w:val="113"/>
        <w:szCs w:val="24"/>
      </w:rPr>
      <w:instrText xml:space="preserve"> PAGE   \* MERGEFORMAT </w:instrText>
    </w:r>
    <w:r w:rsidRPr="00DE336B">
      <w:rPr>
        <w:rFonts w:ascii="Bookman Old Style" w:hAnsi="Bookman Old Style"/>
        <w:color w:val="0E0D0D"/>
        <w:w w:val="113"/>
        <w:szCs w:val="24"/>
      </w:rPr>
      <w:fldChar w:fldCharType="separate"/>
    </w:r>
    <w:r w:rsidR="0029765A">
      <w:rPr>
        <w:rFonts w:ascii="Bookman Old Style" w:hAnsi="Bookman Old Style"/>
        <w:noProof/>
        <w:color w:val="0E0D0D"/>
        <w:w w:val="113"/>
        <w:szCs w:val="24"/>
      </w:rPr>
      <w:t>6</w:t>
    </w:r>
    <w:r w:rsidRPr="00DE336B">
      <w:rPr>
        <w:rFonts w:ascii="Bookman Old Style" w:hAnsi="Bookman Old Style"/>
        <w:noProof/>
        <w:color w:val="0E0D0D"/>
        <w:w w:val="113"/>
        <w:szCs w:val="24"/>
      </w:rPr>
      <w:fldChar w:fldCharType="end"/>
    </w:r>
  </w:p>
  <w:p w:rsidR="00475586" w:rsidRDefault="0047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86" w:rsidRPr="00CC2CB5" w:rsidRDefault="00475586" w:rsidP="00E51AC1">
    <w:pPr>
      <w:pStyle w:val="Heading1"/>
      <w:rPr>
        <w:w w:val="113"/>
        <w:szCs w:val="24"/>
        <w:lang w:val="en-US" w:eastAsia="en-US"/>
      </w:rPr>
    </w:pPr>
    <w:r w:rsidRPr="00CC2CB5">
      <w:rPr>
        <w:w w:val="113"/>
        <w:szCs w:val="24"/>
        <w:lang w:val="en-US" w:eastAsia="en-US"/>
      </w:rPr>
      <w:t xml:space="preserve">THE MINUTES OF THE </w:t>
    </w:r>
    <w:r>
      <w:rPr>
        <w:w w:val="113"/>
        <w:szCs w:val="24"/>
        <w:lang w:val="en-US" w:eastAsia="en-US"/>
      </w:rPr>
      <w:t xml:space="preserve">EXPANDED </w:t>
    </w:r>
    <w:r w:rsidRPr="00CC2CB5">
      <w:rPr>
        <w:w w:val="113"/>
        <w:szCs w:val="24"/>
        <w:lang w:val="en-US" w:eastAsia="en-US"/>
      </w:rPr>
      <w:t>EXECUTIVE COMMITTEE</w:t>
    </w:r>
  </w:p>
  <w:p w:rsidR="00475586" w:rsidRPr="00CC2CB5" w:rsidRDefault="00475586" w:rsidP="00E51AC1">
    <w:pPr>
      <w:pStyle w:val="Heading1"/>
      <w:rPr>
        <w:w w:val="113"/>
        <w:szCs w:val="24"/>
        <w:lang w:val="en-US" w:eastAsia="en-US"/>
      </w:rPr>
    </w:pPr>
    <w:r w:rsidRPr="00CC2CB5">
      <w:rPr>
        <w:w w:val="113"/>
        <w:szCs w:val="24"/>
        <w:lang w:val="en-US" w:eastAsia="en-US"/>
      </w:rPr>
      <w:t>OF THE ACADEMIC SENATE</w:t>
    </w:r>
  </w:p>
  <w:p w:rsidR="00475586" w:rsidRPr="00CC2CB5" w:rsidRDefault="00475586" w:rsidP="00E51AC1">
    <w:pPr>
      <w:pStyle w:val="Heading1"/>
      <w:rPr>
        <w:w w:val="113"/>
        <w:szCs w:val="24"/>
        <w:lang w:val="en-US" w:eastAsia="en-US"/>
      </w:rPr>
    </w:pPr>
    <w:r w:rsidRPr="00CC2CB5">
      <w:rPr>
        <w:w w:val="113"/>
        <w:szCs w:val="24"/>
        <w:lang w:val="en-US" w:eastAsia="en-US"/>
      </w:rPr>
      <w:t>CALIFORNIA STATE UNIVERSITY, FRESNO</w:t>
    </w:r>
  </w:p>
  <w:p w:rsidR="00475586" w:rsidRPr="004C0467" w:rsidRDefault="00475586" w:rsidP="00E51AC1">
    <w:pPr>
      <w:pStyle w:val="Heading1"/>
      <w:rPr>
        <w:w w:val="113"/>
        <w:szCs w:val="24"/>
        <w:lang w:val="en-US" w:eastAsia="en-US"/>
      </w:rPr>
    </w:pPr>
    <w:r w:rsidRPr="004C0467">
      <w:rPr>
        <w:w w:val="113"/>
        <w:szCs w:val="24"/>
        <w:lang w:val="en-US" w:eastAsia="en-US"/>
      </w:rPr>
      <w:t>Fresno, California 93740-8023</w:t>
    </w:r>
  </w:p>
  <w:p w:rsidR="00475586" w:rsidRPr="00CC2CB5" w:rsidRDefault="00475586" w:rsidP="00E51AC1">
    <w:pPr>
      <w:pStyle w:val="Heading1"/>
      <w:rPr>
        <w:w w:val="113"/>
        <w:szCs w:val="24"/>
        <w:lang w:val="en-US" w:eastAsia="en-US"/>
      </w:rPr>
    </w:pPr>
    <w:r w:rsidRPr="004C0467">
      <w:rPr>
        <w:w w:val="113"/>
        <w:szCs w:val="24"/>
        <w:lang w:val="en-US" w:eastAsia="en-US"/>
      </w:rPr>
      <w:t>Office of the Academic Senate</w:t>
    </w:r>
    <w:r w:rsidRPr="004C0467">
      <w:rPr>
        <w:w w:val="113"/>
        <w:szCs w:val="24"/>
        <w:lang w:val="en-US" w:eastAsia="en-US"/>
      </w:rPr>
      <w:tab/>
    </w:r>
    <w:r w:rsidRPr="00CC2CB5">
      <w:rPr>
        <w:w w:val="113"/>
        <w:szCs w:val="24"/>
        <w:lang w:val="en-US" w:eastAsia="en-US"/>
      </w:rPr>
      <w:tab/>
    </w:r>
    <w:r w:rsidRPr="00CC2CB5">
      <w:rPr>
        <w:w w:val="113"/>
        <w:szCs w:val="24"/>
        <w:lang w:val="en-US" w:eastAsia="en-US"/>
      </w:rPr>
      <w:tab/>
    </w:r>
    <w:r w:rsidRPr="00CC2CB5">
      <w:rPr>
        <w:w w:val="113"/>
        <w:szCs w:val="24"/>
        <w:lang w:val="en-US" w:eastAsia="en-US"/>
      </w:rPr>
      <w:tab/>
      <w:t>FAX:  278-5745</w:t>
    </w:r>
  </w:p>
  <w:p w:rsidR="00475586" w:rsidRPr="00E51AC1" w:rsidRDefault="00475586" w:rsidP="00E51AC1">
    <w:pPr>
      <w:pStyle w:val="Heading1"/>
      <w:rPr>
        <w:szCs w:val="24"/>
        <w:lang w:val="en-US"/>
      </w:rPr>
    </w:pPr>
    <w:r>
      <w:rPr>
        <w:w w:val="113"/>
        <w:szCs w:val="24"/>
        <w:lang w:val="en-US" w:eastAsia="en-US"/>
      </w:rPr>
      <w:t>Telephone:  278-2743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6D0"/>
    <w:multiLevelType w:val="hybridMultilevel"/>
    <w:tmpl w:val="2DBE3DE4"/>
    <w:lvl w:ilvl="0" w:tplc="F6C6C8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81B0F"/>
    <w:multiLevelType w:val="hybridMultilevel"/>
    <w:tmpl w:val="84CE5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0F0235"/>
    <w:multiLevelType w:val="hybridMultilevel"/>
    <w:tmpl w:val="6D26D276"/>
    <w:lvl w:ilvl="0" w:tplc="B518D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F5219"/>
    <w:multiLevelType w:val="hybridMultilevel"/>
    <w:tmpl w:val="E8F49EC8"/>
    <w:lvl w:ilvl="0" w:tplc="66566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F0D5B"/>
    <w:multiLevelType w:val="hybridMultilevel"/>
    <w:tmpl w:val="245AE298"/>
    <w:lvl w:ilvl="0" w:tplc="53926B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9538E9"/>
    <w:multiLevelType w:val="hybridMultilevel"/>
    <w:tmpl w:val="BCBCF240"/>
    <w:lvl w:ilvl="0" w:tplc="B518D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AE3648"/>
    <w:multiLevelType w:val="hybridMultilevel"/>
    <w:tmpl w:val="961425A8"/>
    <w:lvl w:ilvl="0" w:tplc="0DA01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F334B"/>
    <w:multiLevelType w:val="hybridMultilevel"/>
    <w:tmpl w:val="E0082738"/>
    <w:lvl w:ilvl="0" w:tplc="33442B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B35BD"/>
    <w:multiLevelType w:val="hybridMultilevel"/>
    <w:tmpl w:val="BD4221D2"/>
    <w:lvl w:ilvl="0" w:tplc="B518D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B5D76"/>
    <w:multiLevelType w:val="hybridMultilevel"/>
    <w:tmpl w:val="DE76DAC4"/>
    <w:lvl w:ilvl="0" w:tplc="51D02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FF1AA4"/>
    <w:multiLevelType w:val="hybridMultilevel"/>
    <w:tmpl w:val="5AA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196D90"/>
    <w:multiLevelType w:val="hybridMultilevel"/>
    <w:tmpl w:val="04A6C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5E66CB"/>
    <w:multiLevelType w:val="hybridMultilevel"/>
    <w:tmpl w:val="A282CA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961C95"/>
    <w:multiLevelType w:val="hybridMultilevel"/>
    <w:tmpl w:val="321CA5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7B2835"/>
    <w:multiLevelType w:val="hybridMultilevel"/>
    <w:tmpl w:val="7CDA4264"/>
    <w:lvl w:ilvl="0" w:tplc="C9D2101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6432D46"/>
    <w:multiLevelType w:val="hybridMultilevel"/>
    <w:tmpl w:val="155E1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2"/>
  </w:num>
  <w:num w:numId="4">
    <w:abstractNumId w:val="0"/>
  </w:num>
  <w:num w:numId="5">
    <w:abstractNumId w:val="14"/>
  </w:num>
  <w:num w:numId="6">
    <w:abstractNumId w:val="13"/>
  </w:num>
  <w:num w:numId="7">
    <w:abstractNumId w:val="5"/>
  </w:num>
  <w:num w:numId="8">
    <w:abstractNumId w:val="2"/>
  </w:num>
  <w:num w:numId="9">
    <w:abstractNumId w:val="11"/>
  </w:num>
  <w:num w:numId="10">
    <w:abstractNumId w:val="8"/>
  </w:num>
  <w:num w:numId="11">
    <w:abstractNumId w:val="15"/>
  </w:num>
  <w:num w:numId="12">
    <w:abstractNumId w:val="9"/>
  </w:num>
  <w:num w:numId="13">
    <w:abstractNumId w:val="3"/>
  </w:num>
  <w:num w:numId="14">
    <w:abstractNumId w:val="7"/>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90"/>
    <w:rsid w:val="00001CD4"/>
    <w:rsid w:val="00012019"/>
    <w:rsid w:val="00014D28"/>
    <w:rsid w:val="000209AC"/>
    <w:rsid w:val="000241F6"/>
    <w:rsid w:val="000261CA"/>
    <w:rsid w:val="00034212"/>
    <w:rsid w:val="0004081B"/>
    <w:rsid w:val="00043B1A"/>
    <w:rsid w:val="00045DF5"/>
    <w:rsid w:val="00050273"/>
    <w:rsid w:val="00056349"/>
    <w:rsid w:val="00066BC8"/>
    <w:rsid w:val="00072948"/>
    <w:rsid w:val="00074883"/>
    <w:rsid w:val="00080AAA"/>
    <w:rsid w:val="000855F7"/>
    <w:rsid w:val="00086B8B"/>
    <w:rsid w:val="000913E5"/>
    <w:rsid w:val="00091BE7"/>
    <w:rsid w:val="00094536"/>
    <w:rsid w:val="00096C37"/>
    <w:rsid w:val="000A2CC6"/>
    <w:rsid w:val="000A2F9D"/>
    <w:rsid w:val="000B24D4"/>
    <w:rsid w:val="000B7E1F"/>
    <w:rsid w:val="000C0ECF"/>
    <w:rsid w:val="000C21FF"/>
    <w:rsid w:val="000C6245"/>
    <w:rsid w:val="000E250F"/>
    <w:rsid w:val="000F2F83"/>
    <w:rsid w:val="00103836"/>
    <w:rsid w:val="001038CC"/>
    <w:rsid w:val="00105052"/>
    <w:rsid w:val="00107947"/>
    <w:rsid w:val="00111440"/>
    <w:rsid w:val="00112277"/>
    <w:rsid w:val="001306CD"/>
    <w:rsid w:val="00130774"/>
    <w:rsid w:val="00140CBE"/>
    <w:rsid w:val="001460ED"/>
    <w:rsid w:val="00150E0F"/>
    <w:rsid w:val="00152808"/>
    <w:rsid w:val="0015603E"/>
    <w:rsid w:val="00156687"/>
    <w:rsid w:val="001566CC"/>
    <w:rsid w:val="00163261"/>
    <w:rsid w:val="00165343"/>
    <w:rsid w:val="0017034D"/>
    <w:rsid w:val="00177EA3"/>
    <w:rsid w:val="001812BD"/>
    <w:rsid w:val="00194269"/>
    <w:rsid w:val="00195CFA"/>
    <w:rsid w:val="00197B19"/>
    <w:rsid w:val="001A10C9"/>
    <w:rsid w:val="001A3665"/>
    <w:rsid w:val="001B137C"/>
    <w:rsid w:val="001B25EA"/>
    <w:rsid w:val="001C0CDB"/>
    <w:rsid w:val="001C4A23"/>
    <w:rsid w:val="001C4C70"/>
    <w:rsid w:val="001D6132"/>
    <w:rsid w:val="001D61ED"/>
    <w:rsid w:val="001D6EF0"/>
    <w:rsid w:val="001E137C"/>
    <w:rsid w:val="001E4764"/>
    <w:rsid w:val="001E5697"/>
    <w:rsid w:val="001E5AA5"/>
    <w:rsid w:val="001F4CB8"/>
    <w:rsid w:val="00205AEC"/>
    <w:rsid w:val="00212EA0"/>
    <w:rsid w:val="002136E1"/>
    <w:rsid w:val="00214E3E"/>
    <w:rsid w:val="00223063"/>
    <w:rsid w:val="00227B61"/>
    <w:rsid w:val="002432E2"/>
    <w:rsid w:val="0025311C"/>
    <w:rsid w:val="002534C1"/>
    <w:rsid w:val="00253B54"/>
    <w:rsid w:val="0026069F"/>
    <w:rsid w:val="0026403C"/>
    <w:rsid w:val="00270E60"/>
    <w:rsid w:val="00272F24"/>
    <w:rsid w:val="002741F8"/>
    <w:rsid w:val="0029765A"/>
    <w:rsid w:val="00297DC4"/>
    <w:rsid w:val="002A046C"/>
    <w:rsid w:val="002A08AB"/>
    <w:rsid w:val="002B159E"/>
    <w:rsid w:val="002B250D"/>
    <w:rsid w:val="002B4C9D"/>
    <w:rsid w:val="002C0D73"/>
    <w:rsid w:val="002C218B"/>
    <w:rsid w:val="002C5C69"/>
    <w:rsid w:val="002C5E4F"/>
    <w:rsid w:val="002E5653"/>
    <w:rsid w:val="002E622A"/>
    <w:rsid w:val="002F3657"/>
    <w:rsid w:val="002F3711"/>
    <w:rsid w:val="002F7308"/>
    <w:rsid w:val="003106C9"/>
    <w:rsid w:val="00327C90"/>
    <w:rsid w:val="00332C67"/>
    <w:rsid w:val="00332D99"/>
    <w:rsid w:val="003340A8"/>
    <w:rsid w:val="003412DF"/>
    <w:rsid w:val="00343DAA"/>
    <w:rsid w:val="00343EA7"/>
    <w:rsid w:val="003565BC"/>
    <w:rsid w:val="003651E3"/>
    <w:rsid w:val="0036576F"/>
    <w:rsid w:val="00366AA4"/>
    <w:rsid w:val="003752F0"/>
    <w:rsid w:val="00390D78"/>
    <w:rsid w:val="003923DF"/>
    <w:rsid w:val="003B46B9"/>
    <w:rsid w:val="003B53D7"/>
    <w:rsid w:val="003B6012"/>
    <w:rsid w:val="003C05D0"/>
    <w:rsid w:val="003C7998"/>
    <w:rsid w:val="003D2497"/>
    <w:rsid w:val="003D64C9"/>
    <w:rsid w:val="003D696F"/>
    <w:rsid w:val="003E0C26"/>
    <w:rsid w:val="003E2DD9"/>
    <w:rsid w:val="003E512D"/>
    <w:rsid w:val="003F08FC"/>
    <w:rsid w:val="003F7035"/>
    <w:rsid w:val="004005D6"/>
    <w:rsid w:val="004021FD"/>
    <w:rsid w:val="00404C69"/>
    <w:rsid w:val="00404DB3"/>
    <w:rsid w:val="00407970"/>
    <w:rsid w:val="00412D42"/>
    <w:rsid w:val="00422BFA"/>
    <w:rsid w:val="004378B2"/>
    <w:rsid w:val="004422FA"/>
    <w:rsid w:val="00443704"/>
    <w:rsid w:val="00446E64"/>
    <w:rsid w:val="00447D46"/>
    <w:rsid w:val="00461539"/>
    <w:rsid w:val="00467568"/>
    <w:rsid w:val="00467D6C"/>
    <w:rsid w:val="004716AE"/>
    <w:rsid w:val="00475586"/>
    <w:rsid w:val="00477449"/>
    <w:rsid w:val="00491FA5"/>
    <w:rsid w:val="004929FF"/>
    <w:rsid w:val="00495AB2"/>
    <w:rsid w:val="00496068"/>
    <w:rsid w:val="004978BF"/>
    <w:rsid w:val="00497948"/>
    <w:rsid w:val="004B429E"/>
    <w:rsid w:val="004B460A"/>
    <w:rsid w:val="004B4A6E"/>
    <w:rsid w:val="004C0467"/>
    <w:rsid w:val="004C098D"/>
    <w:rsid w:val="004C43DF"/>
    <w:rsid w:val="004D4709"/>
    <w:rsid w:val="004E0E2E"/>
    <w:rsid w:val="004E19F1"/>
    <w:rsid w:val="004E6AC2"/>
    <w:rsid w:val="004F0C1D"/>
    <w:rsid w:val="004F5741"/>
    <w:rsid w:val="005101F5"/>
    <w:rsid w:val="0051230B"/>
    <w:rsid w:val="00515A1B"/>
    <w:rsid w:val="0051612E"/>
    <w:rsid w:val="00527C90"/>
    <w:rsid w:val="00542F13"/>
    <w:rsid w:val="00546078"/>
    <w:rsid w:val="00555060"/>
    <w:rsid w:val="005611D0"/>
    <w:rsid w:val="00562B3E"/>
    <w:rsid w:val="005716F9"/>
    <w:rsid w:val="005731D4"/>
    <w:rsid w:val="005874D6"/>
    <w:rsid w:val="00590F14"/>
    <w:rsid w:val="00592726"/>
    <w:rsid w:val="005958B2"/>
    <w:rsid w:val="00597E5C"/>
    <w:rsid w:val="005A7E65"/>
    <w:rsid w:val="005C06F2"/>
    <w:rsid w:val="005C530A"/>
    <w:rsid w:val="005E0966"/>
    <w:rsid w:val="005E1BB6"/>
    <w:rsid w:val="005E49EC"/>
    <w:rsid w:val="005F37A6"/>
    <w:rsid w:val="005F735D"/>
    <w:rsid w:val="00600FD7"/>
    <w:rsid w:val="00604064"/>
    <w:rsid w:val="00604FE4"/>
    <w:rsid w:val="00606A9A"/>
    <w:rsid w:val="00610296"/>
    <w:rsid w:val="00615488"/>
    <w:rsid w:val="00621AEA"/>
    <w:rsid w:val="00623B13"/>
    <w:rsid w:val="0062444E"/>
    <w:rsid w:val="00625FCD"/>
    <w:rsid w:val="00631257"/>
    <w:rsid w:val="00634855"/>
    <w:rsid w:val="00635219"/>
    <w:rsid w:val="00640303"/>
    <w:rsid w:val="00640430"/>
    <w:rsid w:val="00643B93"/>
    <w:rsid w:val="00643FAC"/>
    <w:rsid w:val="006452A0"/>
    <w:rsid w:val="00646CFF"/>
    <w:rsid w:val="006475E7"/>
    <w:rsid w:val="006604F8"/>
    <w:rsid w:val="00665F33"/>
    <w:rsid w:val="00672F44"/>
    <w:rsid w:val="00676BE0"/>
    <w:rsid w:val="00680245"/>
    <w:rsid w:val="006815EF"/>
    <w:rsid w:val="00682429"/>
    <w:rsid w:val="00684D3F"/>
    <w:rsid w:val="006869FE"/>
    <w:rsid w:val="006A63BF"/>
    <w:rsid w:val="006A655B"/>
    <w:rsid w:val="006A6C2E"/>
    <w:rsid w:val="006A7449"/>
    <w:rsid w:val="006B79DA"/>
    <w:rsid w:val="006C0D32"/>
    <w:rsid w:val="006D3740"/>
    <w:rsid w:val="006E43FD"/>
    <w:rsid w:val="006F38F9"/>
    <w:rsid w:val="007001CC"/>
    <w:rsid w:val="00711942"/>
    <w:rsid w:val="007243C6"/>
    <w:rsid w:val="00725B41"/>
    <w:rsid w:val="00726C96"/>
    <w:rsid w:val="00732CB7"/>
    <w:rsid w:val="00733C5E"/>
    <w:rsid w:val="0073720D"/>
    <w:rsid w:val="00737CED"/>
    <w:rsid w:val="00742853"/>
    <w:rsid w:val="00746E99"/>
    <w:rsid w:val="00753644"/>
    <w:rsid w:val="00757DAF"/>
    <w:rsid w:val="00777FE0"/>
    <w:rsid w:val="00780A5F"/>
    <w:rsid w:val="007920BF"/>
    <w:rsid w:val="00793C6F"/>
    <w:rsid w:val="00796192"/>
    <w:rsid w:val="007A1676"/>
    <w:rsid w:val="007A18AD"/>
    <w:rsid w:val="007A214F"/>
    <w:rsid w:val="007A7BBC"/>
    <w:rsid w:val="007B0087"/>
    <w:rsid w:val="007B58AB"/>
    <w:rsid w:val="007B6056"/>
    <w:rsid w:val="007B6785"/>
    <w:rsid w:val="007B6ECD"/>
    <w:rsid w:val="007C07C5"/>
    <w:rsid w:val="007C3099"/>
    <w:rsid w:val="007C363E"/>
    <w:rsid w:val="007C3A5A"/>
    <w:rsid w:val="007D0BC4"/>
    <w:rsid w:val="007D489E"/>
    <w:rsid w:val="007F1894"/>
    <w:rsid w:val="007F2297"/>
    <w:rsid w:val="007F320D"/>
    <w:rsid w:val="007F507A"/>
    <w:rsid w:val="008002E2"/>
    <w:rsid w:val="00800BCA"/>
    <w:rsid w:val="00801736"/>
    <w:rsid w:val="00804FF5"/>
    <w:rsid w:val="00806CC9"/>
    <w:rsid w:val="00813057"/>
    <w:rsid w:val="00817AC8"/>
    <w:rsid w:val="00824BDD"/>
    <w:rsid w:val="008255B4"/>
    <w:rsid w:val="00827B4E"/>
    <w:rsid w:val="00830956"/>
    <w:rsid w:val="008355AD"/>
    <w:rsid w:val="0084165A"/>
    <w:rsid w:val="00841E89"/>
    <w:rsid w:val="008426B4"/>
    <w:rsid w:val="00863DF2"/>
    <w:rsid w:val="008674B5"/>
    <w:rsid w:val="00870C18"/>
    <w:rsid w:val="0087358B"/>
    <w:rsid w:val="00875AD4"/>
    <w:rsid w:val="00880A8F"/>
    <w:rsid w:val="008827B8"/>
    <w:rsid w:val="00885DEB"/>
    <w:rsid w:val="00890423"/>
    <w:rsid w:val="008910EC"/>
    <w:rsid w:val="0089430E"/>
    <w:rsid w:val="008955D7"/>
    <w:rsid w:val="008A0FCA"/>
    <w:rsid w:val="008A14A1"/>
    <w:rsid w:val="008A337A"/>
    <w:rsid w:val="008A4F9C"/>
    <w:rsid w:val="008A7E0A"/>
    <w:rsid w:val="008B15BC"/>
    <w:rsid w:val="008B3143"/>
    <w:rsid w:val="008B58B0"/>
    <w:rsid w:val="008C49CF"/>
    <w:rsid w:val="008D1920"/>
    <w:rsid w:val="008F1D26"/>
    <w:rsid w:val="008F45BD"/>
    <w:rsid w:val="008F6699"/>
    <w:rsid w:val="00903354"/>
    <w:rsid w:val="00904B13"/>
    <w:rsid w:val="0090702F"/>
    <w:rsid w:val="009105EC"/>
    <w:rsid w:val="00921C22"/>
    <w:rsid w:val="00925A43"/>
    <w:rsid w:val="009341E0"/>
    <w:rsid w:val="00935279"/>
    <w:rsid w:val="009368D8"/>
    <w:rsid w:val="00945F42"/>
    <w:rsid w:val="009478E2"/>
    <w:rsid w:val="00951FEA"/>
    <w:rsid w:val="009523C9"/>
    <w:rsid w:val="0096242F"/>
    <w:rsid w:val="0096283F"/>
    <w:rsid w:val="009630D8"/>
    <w:rsid w:val="00970249"/>
    <w:rsid w:val="00973708"/>
    <w:rsid w:val="00984058"/>
    <w:rsid w:val="00990A7C"/>
    <w:rsid w:val="009A4A65"/>
    <w:rsid w:val="009B448E"/>
    <w:rsid w:val="009B5FDE"/>
    <w:rsid w:val="009C0888"/>
    <w:rsid w:val="009C40A4"/>
    <w:rsid w:val="009C4488"/>
    <w:rsid w:val="009D2059"/>
    <w:rsid w:val="009D75E2"/>
    <w:rsid w:val="009E1ADE"/>
    <w:rsid w:val="009E5816"/>
    <w:rsid w:val="009E6CC1"/>
    <w:rsid w:val="009F06C0"/>
    <w:rsid w:val="009F3613"/>
    <w:rsid w:val="00A123EA"/>
    <w:rsid w:val="00A202A1"/>
    <w:rsid w:val="00A216E6"/>
    <w:rsid w:val="00A22CEC"/>
    <w:rsid w:val="00A24E2C"/>
    <w:rsid w:val="00A269A6"/>
    <w:rsid w:val="00A27821"/>
    <w:rsid w:val="00A27F54"/>
    <w:rsid w:val="00A32009"/>
    <w:rsid w:val="00A36433"/>
    <w:rsid w:val="00A37C35"/>
    <w:rsid w:val="00A45A0D"/>
    <w:rsid w:val="00A46417"/>
    <w:rsid w:val="00A57E5C"/>
    <w:rsid w:val="00A628CB"/>
    <w:rsid w:val="00A64C23"/>
    <w:rsid w:val="00A64D5A"/>
    <w:rsid w:val="00A651D3"/>
    <w:rsid w:val="00A65DEF"/>
    <w:rsid w:val="00A70A82"/>
    <w:rsid w:val="00A71235"/>
    <w:rsid w:val="00A75C51"/>
    <w:rsid w:val="00A80374"/>
    <w:rsid w:val="00A837F9"/>
    <w:rsid w:val="00A84FB9"/>
    <w:rsid w:val="00A85271"/>
    <w:rsid w:val="00A95A45"/>
    <w:rsid w:val="00A95C2A"/>
    <w:rsid w:val="00AA10F4"/>
    <w:rsid w:val="00AA747A"/>
    <w:rsid w:val="00AB5EE6"/>
    <w:rsid w:val="00AB6361"/>
    <w:rsid w:val="00AC7B4F"/>
    <w:rsid w:val="00AD1E46"/>
    <w:rsid w:val="00AD1E67"/>
    <w:rsid w:val="00AD53B5"/>
    <w:rsid w:val="00AD6FA4"/>
    <w:rsid w:val="00AD7228"/>
    <w:rsid w:val="00AD77D8"/>
    <w:rsid w:val="00AE726C"/>
    <w:rsid w:val="00AF0B5D"/>
    <w:rsid w:val="00AF7C51"/>
    <w:rsid w:val="00B201CD"/>
    <w:rsid w:val="00B366E4"/>
    <w:rsid w:val="00B40326"/>
    <w:rsid w:val="00B42961"/>
    <w:rsid w:val="00B43F9E"/>
    <w:rsid w:val="00B50441"/>
    <w:rsid w:val="00B579B4"/>
    <w:rsid w:val="00B611B7"/>
    <w:rsid w:val="00B66169"/>
    <w:rsid w:val="00B91CF5"/>
    <w:rsid w:val="00B92C39"/>
    <w:rsid w:val="00B954E1"/>
    <w:rsid w:val="00BA1585"/>
    <w:rsid w:val="00BB0C50"/>
    <w:rsid w:val="00BB2221"/>
    <w:rsid w:val="00BB3356"/>
    <w:rsid w:val="00BB61CE"/>
    <w:rsid w:val="00BC5FC6"/>
    <w:rsid w:val="00BD31BB"/>
    <w:rsid w:val="00BD3A5D"/>
    <w:rsid w:val="00BD3B60"/>
    <w:rsid w:val="00BD450F"/>
    <w:rsid w:val="00BD53B8"/>
    <w:rsid w:val="00BE45FA"/>
    <w:rsid w:val="00BE64AD"/>
    <w:rsid w:val="00BF29D7"/>
    <w:rsid w:val="00BF4B54"/>
    <w:rsid w:val="00BF4E1C"/>
    <w:rsid w:val="00BF5915"/>
    <w:rsid w:val="00C0616C"/>
    <w:rsid w:val="00C11EB5"/>
    <w:rsid w:val="00C33850"/>
    <w:rsid w:val="00C36223"/>
    <w:rsid w:val="00C42BA6"/>
    <w:rsid w:val="00C52896"/>
    <w:rsid w:val="00C57168"/>
    <w:rsid w:val="00C60E1B"/>
    <w:rsid w:val="00C61A40"/>
    <w:rsid w:val="00C63363"/>
    <w:rsid w:val="00C66BD4"/>
    <w:rsid w:val="00C66DC1"/>
    <w:rsid w:val="00C7231C"/>
    <w:rsid w:val="00C726D6"/>
    <w:rsid w:val="00C72F9D"/>
    <w:rsid w:val="00C74091"/>
    <w:rsid w:val="00C76C7A"/>
    <w:rsid w:val="00C80338"/>
    <w:rsid w:val="00C874FE"/>
    <w:rsid w:val="00C968FA"/>
    <w:rsid w:val="00CA550E"/>
    <w:rsid w:val="00CA6BB3"/>
    <w:rsid w:val="00CB08AB"/>
    <w:rsid w:val="00CB5AED"/>
    <w:rsid w:val="00CB5B48"/>
    <w:rsid w:val="00CC1824"/>
    <w:rsid w:val="00CC2CB5"/>
    <w:rsid w:val="00CD3276"/>
    <w:rsid w:val="00CD5C9D"/>
    <w:rsid w:val="00CE07CE"/>
    <w:rsid w:val="00CF0CDE"/>
    <w:rsid w:val="00CF2C8A"/>
    <w:rsid w:val="00CF354E"/>
    <w:rsid w:val="00CF3781"/>
    <w:rsid w:val="00CF5E98"/>
    <w:rsid w:val="00D05E49"/>
    <w:rsid w:val="00D21308"/>
    <w:rsid w:val="00D3646D"/>
    <w:rsid w:val="00D416A3"/>
    <w:rsid w:val="00D515D3"/>
    <w:rsid w:val="00D52FD8"/>
    <w:rsid w:val="00D57853"/>
    <w:rsid w:val="00D66039"/>
    <w:rsid w:val="00D70C5D"/>
    <w:rsid w:val="00D75751"/>
    <w:rsid w:val="00D835CC"/>
    <w:rsid w:val="00DB4159"/>
    <w:rsid w:val="00DB4B1C"/>
    <w:rsid w:val="00DB4B83"/>
    <w:rsid w:val="00DC5AF6"/>
    <w:rsid w:val="00DC77CD"/>
    <w:rsid w:val="00DD098D"/>
    <w:rsid w:val="00DD3D59"/>
    <w:rsid w:val="00DD7A81"/>
    <w:rsid w:val="00DE269B"/>
    <w:rsid w:val="00DE336B"/>
    <w:rsid w:val="00DE3441"/>
    <w:rsid w:val="00DF5601"/>
    <w:rsid w:val="00DF6029"/>
    <w:rsid w:val="00E02C47"/>
    <w:rsid w:val="00E03629"/>
    <w:rsid w:val="00E1144E"/>
    <w:rsid w:val="00E12341"/>
    <w:rsid w:val="00E17E72"/>
    <w:rsid w:val="00E26464"/>
    <w:rsid w:val="00E33D54"/>
    <w:rsid w:val="00E41BB2"/>
    <w:rsid w:val="00E51AC1"/>
    <w:rsid w:val="00E556BC"/>
    <w:rsid w:val="00E55FE9"/>
    <w:rsid w:val="00E56CD5"/>
    <w:rsid w:val="00E7059C"/>
    <w:rsid w:val="00E71C0F"/>
    <w:rsid w:val="00E72FEE"/>
    <w:rsid w:val="00E74C3F"/>
    <w:rsid w:val="00E80882"/>
    <w:rsid w:val="00E85864"/>
    <w:rsid w:val="00E8748D"/>
    <w:rsid w:val="00E93BE7"/>
    <w:rsid w:val="00E94E5F"/>
    <w:rsid w:val="00E969BA"/>
    <w:rsid w:val="00EA0B50"/>
    <w:rsid w:val="00EA1D2C"/>
    <w:rsid w:val="00EA4DE2"/>
    <w:rsid w:val="00EB10A9"/>
    <w:rsid w:val="00EB3BB7"/>
    <w:rsid w:val="00EB47A0"/>
    <w:rsid w:val="00EC2DBB"/>
    <w:rsid w:val="00EC34B1"/>
    <w:rsid w:val="00EC3DA9"/>
    <w:rsid w:val="00EC6527"/>
    <w:rsid w:val="00ED1045"/>
    <w:rsid w:val="00EE22ED"/>
    <w:rsid w:val="00EE3FA3"/>
    <w:rsid w:val="00EF4015"/>
    <w:rsid w:val="00EF64E1"/>
    <w:rsid w:val="00EF6B7F"/>
    <w:rsid w:val="00F00ED2"/>
    <w:rsid w:val="00F036AD"/>
    <w:rsid w:val="00F05FCA"/>
    <w:rsid w:val="00F07458"/>
    <w:rsid w:val="00F2510E"/>
    <w:rsid w:val="00F2613B"/>
    <w:rsid w:val="00F5037A"/>
    <w:rsid w:val="00F505EC"/>
    <w:rsid w:val="00F53195"/>
    <w:rsid w:val="00F53DAC"/>
    <w:rsid w:val="00F67435"/>
    <w:rsid w:val="00F7034D"/>
    <w:rsid w:val="00F71FA4"/>
    <w:rsid w:val="00F7683D"/>
    <w:rsid w:val="00FA430D"/>
    <w:rsid w:val="00FA6854"/>
    <w:rsid w:val="00FC2BC2"/>
    <w:rsid w:val="00FD128E"/>
    <w:rsid w:val="00FE030B"/>
    <w:rsid w:val="00FE186E"/>
    <w:rsid w:val="00FE2CCE"/>
    <w:rsid w:val="00FF4964"/>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0"/>
    <w:rPr>
      <w:rFonts w:ascii="Times New Roman" w:eastAsia="Times New Roman" w:hAnsi="Times New Roman"/>
      <w:sz w:val="24"/>
    </w:rPr>
  </w:style>
  <w:style w:type="paragraph" w:styleId="Heading1">
    <w:name w:val="heading 1"/>
    <w:basedOn w:val="Footer"/>
    <w:next w:val="Normal"/>
    <w:link w:val="Heading1Char"/>
    <w:qFormat/>
    <w:rsid w:val="00327C90"/>
    <w:pPr>
      <w:tabs>
        <w:tab w:val="clear" w:pos="4320"/>
        <w:tab w:val="clear" w:pos="864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C90"/>
    <w:rPr>
      <w:rFonts w:ascii="Bookman Old Style" w:eastAsia="Times New Roman" w:hAnsi="Bookman Old Style" w:cs="Times New Roman"/>
      <w:sz w:val="24"/>
      <w:szCs w:val="20"/>
    </w:rPr>
  </w:style>
  <w:style w:type="paragraph" w:styleId="Footer">
    <w:name w:val="footer"/>
    <w:basedOn w:val="Normal"/>
    <w:link w:val="FooterChar"/>
    <w:unhideWhenUsed/>
    <w:rsid w:val="00327C90"/>
    <w:pPr>
      <w:tabs>
        <w:tab w:val="center" w:pos="4320"/>
        <w:tab w:val="right" w:pos="8640"/>
      </w:tabs>
    </w:pPr>
    <w:rPr>
      <w:lang w:val="x-none" w:eastAsia="x-none"/>
    </w:rPr>
  </w:style>
  <w:style w:type="character" w:customStyle="1" w:styleId="FooterChar">
    <w:name w:val="Footer Char"/>
    <w:link w:val="Footer"/>
    <w:rsid w:val="00327C90"/>
    <w:rPr>
      <w:rFonts w:ascii="Times New Roman" w:eastAsia="Times New Roman" w:hAnsi="Times New Roman" w:cs="Times New Roman"/>
      <w:sz w:val="24"/>
      <w:szCs w:val="20"/>
    </w:rPr>
  </w:style>
  <w:style w:type="paragraph" w:styleId="NormalWeb">
    <w:name w:val="Normal (Web)"/>
    <w:basedOn w:val="Normal"/>
    <w:semiHidden/>
    <w:unhideWhenUsed/>
    <w:rsid w:val="00327C90"/>
    <w:pPr>
      <w:spacing w:before="100" w:beforeAutospacing="1" w:after="100" w:afterAutospacing="1"/>
    </w:pPr>
    <w:rPr>
      <w:szCs w:val="24"/>
    </w:rPr>
  </w:style>
  <w:style w:type="paragraph" w:styleId="ListParagraph">
    <w:name w:val="List Paragraph"/>
    <w:basedOn w:val="Normal"/>
    <w:uiPriority w:val="34"/>
    <w:qFormat/>
    <w:rsid w:val="00327C90"/>
    <w:pPr>
      <w:ind w:left="720"/>
      <w:contextualSpacing/>
    </w:pPr>
  </w:style>
  <w:style w:type="character" w:customStyle="1" w:styleId="bumpedfont15">
    <w:name w:val="bumpedfont15"/>
    <w:basedOn w:val="DefaultParagraphFont"/>
    <w:rsid w:val="00C726D6"/>
  </w:style>
  <w:style w:type="character" w:styleId="Strong">
    <w:name w:val="Strong"/>
    <w:uiPriority w:val="22"/>
    <w:qFormat/>
    <w:rsid w:val="009478E2"/>
    <w:rPr>
      <w:b/>
      <w:bCs/>
    </w:rPr>
  </w:style>
  <w:style w:type="character" w:styleId="Hyperlink">
    <w:name w:val="Hyperlink"/>
    <w:uiPriority w:val="99"/>
    <w:unhideWhenUsed/>
    <w:rsid w:val="006F38F9"/>
    <w:rPr>
      <w:color w:val="0000FF"/>
      <w:u w:val="single"/>
    </w:rPr>
  </w:style>
  <w:style w:type="character" w:styleId="Emphasis">
    <w:name w:val="Emphasis"/>
    <w:uiPriority w:val="20"/>
    <w:qFormat/>
    <w:rsid w:val="00A837F9"/>
    <w:rPr>
      <w:i/>
      <w:iCs/>
    </w:rPr>
  </w:style>
  <w:style w:type="paragraph" w:styleId="Header">
    <w:name w:val="header"/>
    <w:basedOn w:val="Normal"/>
    <w:link w:val="HeaderChar"/>
    <w:uiPriority w:val="99"/>
    <w:unhideWhenUsed/>
    <w:rsid w:val="001B25EA"/>
    <w:pPr>
      <w:tabs>
        <w:tab w:val="center" w:pos="4680"/>
        <w:tab w:val="right" w:pos="9360"/>
      </w:tabs>
    </w:pPr>
    <w:rPr>
      <w:lang w:val="x-none" w:eastAsia="x-none"/>
    </w:rPr>
  </w:style>
  <w:style w:type="character" w:customStyle="1" w:styleId="HeaderChar">
    <w:name w:val="Header Char"/>
    <w:link w:val="Header"/>
    <w:uiPriority w:val="99"/>
    <w:rsid w:val="001B25EA"/>
    <w:rPr>
      <w:rFonts w:ascii="Times New Roman" w:eastAsia="Times New Roman" w:hAnsi="Times New Roman"/>
      <w:sz w:val="24"/>
    </w:rPr>
  </w:style>
  <w:style w:type="paragraph" w:styleId="BalloonText">
    <w:name w:val="Balloon Text"/>
    <w:basedOn w:val="Normal"/>
    <w:link w:val="BalloonTextChar"/>
    <w:uiPriority w:val="99"/>
    <w:semiHidden/>
    <w:unhideWhenUsed/>
    <w:rsid w:val="009E6CC1"/>
    <w:rPr>
      <w:rFonts w:ascii="Tahoma" w:hAnsi="Tahoma"/>
      <w:sz w:val="16"/>
      <w:szCs w:val="16"/>
      <w:lang w:val="x-none" w:eastAsia="x-none"/>
    </w:rPr>
  </w:style>
  <w:style w:type="character" w:customStyle="1" w:styleId="BalloonTextChar">
    <w:name w:val="Balloon Text Char"/>
    <w:link w:val="BalloonText"/>
    <w:uiPriority w:val="99"/>
    <w:semiHidden/>
    <w:rsid w:val="009E6CC1"/>
    <w:rPr>
      <w:rFonts w:ascii="Tahoma" w:eastAsia="Times New Roman" w:hAnsi="Tahoma" w:cs="Tahoma"/>
      <w:sz w:val="16"/>
      <w:szCs w:val="16"/>
    </w:rPr>
  </w:style>
  <w:style w:type="paragraph" w:styleId="BodyTextIndent">
    <w:name w:val="Body Text Indent"/>
    <w:basedOn w:val="Normal"/>
    <w:link w:val="BodyTextIndentChar"/>
    <w:uiPriority w:val="99"/>
    <w:unhideWhenUsed/>
    <w:rsid w:val="00A64D5A"/>
    <w:pPr>
      <w:ind w:left="1440"/>
    </w:pPr>
    <w:rPr>
      <w:rFonts w:ascii="Bookman Old Style" w:hAnsi="Bookman Old Style"/>
      <w:w w:val="113"/>
      <w:szCs w:val="24"/>
    </w:rPr>
  </w:style>
  <w:style w:type="character" w:customStyle="1" w:styleId="BodyTextIndentChar">
    <w:name w:val="Body Text Indent Char"/>
    <w:link w:val="BodyTextIndent"/>
    <w:uiPriority w:val="99"/>
    <w:rsid w:val="00A64D5A"/>
    <w:rPr>
      <w:rFonts w:ascii="Bookman Old Style" w:eastAsia="Times New Roman" w:hAnsi="Bookman Old Style"/>
      <w:w w:val="113"/>
      <w:sz w:val="24"/>
      <w:szCs w:val="24"/>
    </w:rPr>
  </w:style>
  <w:style w:type="character" w:styleId="CommentReference">
    <w:name w:val="annotation reference"/>
    <w:uiPriority w:val="99"/>
    <w:semiHidden/>
    <w:unhideWhenUsed/>
    <w:rsid w:val="00841E89"/>
    <w:rPr>
      <w:sz w:val="16"/>
      <w:szCs w:val="16"/>
    </w:rPr>
  </w:style>
  <w:style w:type="paragraph" w:styleId="CommentText">
    <w:name w:val="annotation text"/>
    <w:basedOn w:val="Normal"/>
    <w:link w:val="CommentTextChar"/>
    <w:uiPriority w:val="99"/>
    <w:semiHidden/>
    <w:unhideWhenUsed/>
    <w:rsid w:val="00841E89"/>
    <w:rPr>
      <w:sz w:val="20"/>
    </w:rPr>
  </w:style>
  <w:style w:type="character" w:customStyle="1" w:styleId="CommentTextChar">
    <w:name w:val="Comment Text Char"/>
    <w:link w:val="CommentText"/>
    <w:uiPriority w:val="99"/>
    <w:semiHidden/>
    <w:rsid w:val="00841E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E89"/>
    <w:rPr>
      <w:b/>
      <w:bCs/>
    </w:rPr>
  </w:style>
  <w:style w:type="character" w:customStyle="1" w:styleId="CommentSubjectChar">
    <w:name w:val="Comment Subject Char"/>
    <w:link w:val="CommentSubject"/>
    <w:uiPriority w:val="99"/>
    <w:semiHidden/>
    <w:rsid w:val="00841E89"/>
    <w:rPr>
      <w:rFonts w:ascii="Times New Roman" w:eastAsia="Times New Roman" w:hAnsi="Times New Roman"/>
      <w:b/>
      <w:bCs/>
    </w:rPr>
  </w:style>
  <w:style w:type="paragraph" w:styleId="BodyTextIndent2">
    <w:name w:val="Body Text Indent 2"/>
    <w:basedOn w:val="Normal"/>
    <w:link w:val="BodyTextIndent2Char"/>
    <w:uiPriority w:val="99"/>
    <w:unhideWhenUsed/>
    <w:rsid w:val="007C3A5A"/>
    <w:pPr>
      <w:ind w:left="1440"/>
    </w:pPr>
    <w:rPr>
      <w:rFonts w:ascii="Bookman Old Style" w:hAnsi="Bookman Old Style"/>
      <w:color w:val="0E0D0D"/>
      <w:w w:val="113"/>
      <w:szCs w:val="24"/>
    </w:rPr>
  </w:style>
  <w:style w:type="character" w:customStyle="1" w:styleId="BodyTextIndent2Char">
    <w:name w:val="Body Text Indent 2 Char"/>
    <w:link w:val="BodyTextIndent2"/>
    <w:uiPriority w:val="99"/>
    <w:rsid w:val="007C3A5A"/>
    <w:rPr>
      <w:rFonts w:ascii="Bookman Old Style" w:eastAsia="Times New Roman" w:hAnsi="Bookman Old Style"/>
      <w:color w:val="0E0D0D"/>
      <w:w w:val="113"/>
      <w:sz w:val="24"/>
      <w:szCs w:val="24"/>
    </w:rPr>
  </w:style>
  <w:style w:type="paragraph" w:styleId="BodyTextIndent3">
    <w:name w:val="Body Text Indent 3"/>
    <w:basedOn w:val="Normal"/>
    <w:link w:val="BodyTextIndent3Char"/>
    <w:uiPriority w:val="99"/>
    <w:unhideWhenUsed/>
    <w:rsid w:val="00112277"/>
    <w:pPr>
      <w:ind w:left="720"/>
    </w:pPr>
    <w:rPr>
      <w:rFonts w:ascii="Bookman Old Style" w:hAnsi="Bookman Old Style"/>
      <w:w w:val="113"/>
      <w:szCs w:val="24"/>
    </w:rPr>
  </w:style>
  <w:style w:type="character" w:customStyle="1" w:styleId="BodyTextIndent3Char">
    <w:name w:val="Body Text Indent 3 Char"/>
    <w:link w:val="BodyTextIndent3"/>
    <w:uiPriority w:val="99"/>
    <w:rsid w:val="00112277"/>
    <w:rPr>
      <w:rFonts w:ascii="Bookman Old Style" w:eastAsia="Times New Roman" w:hAnsi="Bookman Old Style"/>
      <w:w w:val="11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0"/>
    <w:rPr>
      <w:rFonts w:ascii="Times New Roman" w:eastAsia="Times New Roman" w:hAnsi="Times New Roman"/>
      <w:sz w:val="24"/>
    </w:rPr>
  </w:style>
  <w:style w:type="paragraph" w:styleId="Heading1">
    <w:name w:val="heading 1"/>
    <w:basedOn w:val="Footer"/>
    <w:next w:val="Normal"/>
    <w:link w:val="Heading1Char"/>
    <w:qFormat/>
    <w:rsid w:val="00327C90"/>
    <w:pPr>
      <w:tabs>
        <w:tab w:val="clear" w:pos="4320"/>
        <w:tab w:val="clear" w:pos="864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C90"/>
    <w:rPr>
      <w:rFonts w:ascii="Bookman Old Style" w:eastAsia="Times New Roman" w:hAnsi="Bookman Old Style" w:cs="Times New Roman"/>
      <w:sz w:val="24"/>
      <w:szCs w:val="20"/>
    </w:rPr>
  </w:style>
  <w:style w:type="paragraph" w:styleId="Footer">
    <w:name w:val="footer"/>
    <w:basedOn w:val="Normal"/>
    <w:link w:val="FooterChar"/>
    <w:unhideWhenUsed/>
    <w:rsid w:val="00327C90"/>
    <w:pPr>
      <w:tabs>
        <w:tab w:val="center" w:pos="4320"/>
        <w:tab w:val="right" w:pos="8640"/>
      </w:tabs>
    </w:pPr>
    <w:rPr>
      <w:lang w:val="x-none" w:eastAsia="x-none"/>
    </w:rPr>
  </w:style>
  <w:style w:type="character" w:customStyle="1" w:styleId="FooterChar">
    <w:name w:val="Footer Char"/>
    <w:link w:val="Footer"/>
    <w:rsid w:val="00327C90"/>
    <w:rPr>
      <w:rFonts w:ascii="Times New Roman" w:eastAsia="Times New Roman" w:hAnsi="Times New Roman" w:cs="Times New Roman"/>
      <w:sz w:val="24"/>
      <w:szCs w:val="20"/>
    </w:rPr>
  </w:style>
  <w:style w:type="paragraph" w:styleId="NormalWeb">
    <w:name w:val="Normal (Web)"/>
    <w:basedOn w:val="Normal"/>
    <w:semiHidden/>
    <w:unhideWhenUsed/>
    <w:rsid w:val="00327C90"/>
    <w:pPr>
      <w:spacing w:before="100" w:beforeAutospacing="1" w:after="100" w:afterAutospacing="1"/>
    </w:pPr>
    <w:rPr>
      <w:szCs w:val="24"/>
    </w:rPr>
  </w:style>
  <w:style w:type="paragraph" w:styleId="ListParagraph">
    <w:name w:val="List Paragraph"/>
    <w:basedOn w:val="Normal"/>
    <w:uiPriority w:val="34"/>
    <w:qFormat/>
    <w:rsid w:val="00327C90"/>
    <w:pPr>
      <w:ind w:left="720"/>
      <w:contextualSpacing/>
    </w:pPr>
  </w:style>
  <w:style w:type="character" w:customStyle="1" w:styleId="bumpedfont15">
    <w:name w:val="bumpedfont15"/>
    <w:basedOn w:val="DefaultParagraphFont"/>
    <w:rsid w:val="00C726D6"/>
  </w:style>
  <w:style w:type="character" w:styleId="Strong">
    <w:name w:val="Strong"/>
    <w:uiPriority w:val="22"/>
    <w:qFormat/>
    <w:rsid w:val="009478E2"/>
    <w:rPr>
      <w:b/>
      <w:bCs/>
    </w:rPr>
  </w:style>
  <w:style w:type="character" w:styleId="Hyperlink">
    <w:name w:val="Hyperlink"/>
    <w:uiPriority w:val="99"/>
    <w:unhideWhenUsed/>
    <w:rsid w:val="006F38F9"/>
    <w:rPr>
      <w:color w:val="0000FF"/>
      <w:u w:val="single"/>
    </w:rPr>
  </w:style>
  <w:style w:type="character" w:styleId="Emphasis">
    <w:name w:val="Emphasis"/>
    <w:uiPriority w:val="20"/>
    <w:qFormat/>
    <w:rsid w:val="00A837F9"/>
    <w:rPr>
      <w:i/>
      <w:iCs/>
    </w:rPr>
  </w:style>
  <w:style w:type="paragraph" w:styleId="Header">
    <w:name w:val="header"/>
    <w:basedOn w:val="Normal"/>
    <w:link w:val="HeaderChar"/>
    <w:uiPriority w:val="99"/>
    <w:unhideWhenUsed/>
    <w:rsid w:val="001B25EA"/>
    <w:pPr>
      <w:tabs>
        <w:tab w:val="center" w:pos="4680"/>
        <w:tab w:val="right" w:pos="9360"/>
      </w:tabs>
    </w:pPr>
    <w:rPr>
      <w:lang w:val="x-none" w:eastAsia="x-none"/>
    </w:rPr>
  </w:style>
  <w:style w:type="character" w:customStyle="1" w:styleId="HeaderChar">
    <w:name w:val="Header Char"/>
    <w:link w:val="Header"/>
    <w:uiPriority w:val="99"/>
    <w:rsid w:val="001B25EA"/>
    <w:rPr>
      <w:rFonts w:ascii="Times New Roman" w:eastAsia="Times New Roman" w:hAnsi="Times New Roman"/>
      <w:sz w:val="24"/>
    </w:rPr>
  </w:style>
  <w:style w:type="paragraph" w:styleId="BalloonText">
    <w:name w:val="Balloon Text"/>
    <w:basedOn w:val="Normal"/>
    <w:link w:val="BalloonTextChar"/>
    <w:uiPriority w:val="99"/>
    <w:semiHidden/>
    <w:unhideWhenUsed/>
    <w:rsid w:val="009E6CC1"/>
    <w:rPr>
      <w:rFonts w:ascii="Tahoma" w:hAnsi="Tahoma"/>
      <w:sz w:val="16"/>
      <w:szCs w:val="16"/>
      <w:lang w:val="x-none" w:eastAsia="x-none"/>
    </w:rPr>
  </w:style>
  <w:style w:type="character" w:customStyle="1" w:styleId="BalloonTextChar">
    <w:name w:val="Balloon Text Char"/>
    <w:link w:val="BalloonText"/>
    <w:uiPriority w:val="99"/>
    <w:semiHidden/>
    <w:rsid w:val="009E6CC1"/>
    <w:rPr>
      <w:rFonts w:ascii="Tahoma" w:eastAsia="Times New Roman" w:hAnsi="Tahoma" w:cs="Tahoma"/>
      <w:sz w:val="16"/>
      <w:szCs w:val="16"/>
    </w:rPr>
  </w:style>
  <w:style w:type="paragraph" w:styleId="BodyTextIndent">
    <w:name w:val="Body Text Indent"/>
    <w:basedOn w:val="Normal"/>
    <w:link w:val="BodyTextIndentChar"/>
    <w:uiPriority w:val="99"/>
    <w:unhideWhenUsed/>
    <w:rsid w:val="00A64D5A"/>
    <w:pPr>
      <w:ind w:left="1440"/>
    </w:pPr>
    <w:rPr>
      <w:rFonts w:ascii="Bookman Old Style" w:hAnsi="Bookman Old Style"/>
      <w:w w:val="113"/>
      <w:szCs w:val="24"/>
    </w:rPr>
  </w:style>
  <w:style w:type="character" w:customStyle="1" w:styleId="BodyTextIndentChar">
    <w:name w:val="Body Text Indent Char"/>
    <w:link w:val="BodyTextIndent"/>
    <w:uiPriority w:val="99"/>
    <w:rsid w:val="00A64D5A"/>
    <w:rPr>
      <w:rFonts w:ascii="Bookman Old Style" w:eastAsia="Times New Roman" w:hAnsi="Bookman Old Style"/>
      <w:w w:val="113"/>
      <w:sz w:val="24"/>
      <w:szCs w:val="24"/>
    </w:rPr>
  </w:style>
  <w:style w:type="character" w:styleId="CommentReference">
    <w:name w:val="annotation reference"/>
    <w:uiPriority w:val="99"/>
    <w:semiHidden/>
    <w:unhideWhenUsed/>
    <w:rsid w:val="00841E89"/>
    <w:rPr>
      <w:sz w:val="16"/>
      <w:szCs w:val="16"/>
    </w:rPr>
  </w:style>
  <w:style w:type="paragraph" w:styleId="CommentText">
    <w:name w:val="annotation text"/>
    <w:basedOn w:val="Normal"/>
    <w:link w:val="CommentTextChar"/>
    <w:uiPriority w:val="99"/>
    <w:semiHidden/>
    <w:unhideWhenUsed/>
    <w:rsid w:val="00841E89"/>
    <w:rPr>
      <w:sz w:val="20"/>
    </w:rPr>
  </w:style>
  <w:style w:type="character" w:customStyle="1" w:styleId="CommentTextChar">
    <w:name w:val="Comment Text Char"/>
    <w:link w:val="CommentText"/>
    <w:uiPriority w:val="99"/>
    <w:semiHidden/>
    <w:rsid w:val="00841E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E89"/>
    <w:rPr>
      <w:b/>
      <w:bCs/>
    </w:rPr>
  </w:style>
  <w:style w:type="character" w:customStyle="1" w:styleId="CommentSubjectChar">
    <w:name w:val="Comment Subject Char"/>
    <w:link w:val="CommentSubject"/>
    <w:uiPriority w:val="99"/>
    <w:semiHidden/>
    <w:rsid w:val="00841E89"/>
    <w:rPr>
      <w:rFonts w:ascii="Times New Roman" w:eastAsia="Times New Roman" w:hAnsi="Times New Roman"/>
      <w:b/>
      <w:bCs/>
    </w:rPr>
  </w:style>
  <w:style w:type="paragraph" w:styleId="BodyTextIndent2">
    <w:name w:val="Body Text Indent 2"/>
    <w:basedOn w:val="Normal"/>
    <w:link w:val="BodyTextIndent2Char"/>
    <w:uiPriority w:val="99"/>
    <w:unhideWhenUsed/>
    <w:rsid w:val="007C3A5A"/>
    <w:pPr>
      <w:ind w:left="1440"/>
    </w:pPr>
    <w:rPr>
      <w:rFonts w:ascii="Bookman Old Style" w:hAnsi="Bookman Old Style"/>
      <w:color w:val="0E0D0D"/>
      <w:w w:val="113"/>
      <w:szCs w:val="24"/>
    </w:rPr>
  </w:style>
  <w:style w:type="character" w:customStyle="1" w:styleId="BodyTextIndent2Char">
    <w:name w:val="Body Text Indent 2 Char"/>
    <w:link w:val="BodyTextIndent2"/>
    <w:uiPriority w:val="99"/>
    <w:rsid w:val="007C3A5A"/>
    <w:rPr>
      <w:rFonts w:ascii="Bookman Old Style" w:eastAsia="Times New Roman" w:hAnsi="Bookman Old Style"/>
      <w:color w:val="0E0D0D"/>
      <w:w w:val="113"/>
      <w:sz w:val="24"/>
      <w:szCs w:val="24"/>
    </w:rPr>
  </w:style>
  <w:style w:type="paragraph" w:styleId="BodyTextIndent3">
    <w:name w:val="Body Text Indent 3"/>
    <w:basedOn w:val="Normal"/>
    <w:link w:val="BodyTextIndent3Char"/>
    <w:uiPriority w:val="99"/>
    <w:unhideWhenUsed/>
    <w:rsid w:val="00112277"/>
    <w:pPr>
      <w:ind w:left="720"/>
    </w:pPr>
    <w:rPr>
      <w:rFonts w:ascii="Bookman Old Style" w:hAnsi="Bookman Old Style"/>
      <w:w w:val="113"/>
      <w:szCs w:val="24"/>
    </w:rPr>
  </w:style>
  <w:style w:type="character" w:customStyle="1" w:styleId="BodyTextIndent3Char">
    <w:name w:val="Body Text Indent 3 Char"/>
    <w:link w:val="BodyTextIndent3"/>
    <w:uiPriority w:val="99"/>
    <w:rsid w:val="00112277"/>
    <w:rPr>
      <w:rFonts w:ascii="Bookman Old Style" w:eastAsia="Times New Roman" w:hAnsi="Bookman Old Style"/>
      <w:w w:val="1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48684">
      <w:bodyDiv w:val="1"/>
      <w:marLeft w:val="0"/>
      <w:marRight w:val="0"/>
      <w:marTop w:val="0"/>
      <w:marBottom w:val="12"/>
      <w:divBdr>
        <w:top w:val="none" w:sz="0" w:space="0" w:color="auto"/>
        <w:left w:val="none" w:sz="0" w:space="0" w:color="auto"/>
        <w:bottom w:val="none" w:sz="0" w:space="0" w:color="auto"/>
        <w:right w:val="none" w:sz="0" w:space="0" w:color="auto"/>
      </w:divBdr>
      <w:divsChild>
        <w:div w:id="1262496855">
          <w:marLeft w:val="0"/>
          <w:marRight w:val="0"/>
          <w:marTop w:val="0"/>
          <w:marBottom w:val="0"/>
          <w:divBdr>
            <w:top w:val="none" w:sz="0" w:space="0" w:color="auto"/>
            <w:left w:val="none" w:sz="0" w:space="0" w:color="auto"/>
            <w:bottom w:val="none" w:sz="0" w:space="0" w:color="auto"/>
            <w:right w:val="none" w:sz="0" w:space="0" w:color="auto"/>
          </w:divBdr>
          <w:divsChild>
            <w:div w:id="1032611045">
              <w:marLeft w:val="0"/>
              <w:marRight w:val="0"/>
              <w:marTop w:val="0"/>
              <w:marBottom w:val="0"/>
              <w:divBdr>
                <w:top w:val="none" w:sz="0" w:space="0" w:color="auto"/>
                <w:left w:val="none" w:sz="0" w:space="0" w:color="auto"/>
                <w:bottom w:val="none" w:sz="0" w:space="0" w:color="auto"/>
                <w:right w:val="none" w:sz="0" w:space="0" w:color="auto"/>
              </w:divBdr>
              <w:divsChild>
                <w:div w:id="997265364">
                  <w:marLeft w:val="0"/>
                  <w:marRight w:val="0"/>
                  <w:marTop w:val="0"/>
                  <w:marBottom w:val="0"/>
                  <w:divBdr>
                    <w:top w:val="none" w:sz="0" w:space="0" w:color="auto"/>
                    <w:left w:val="none" w:sz="0" w:space="0" w:color="auto"/>
                    <w:bottom w:val="none" w:sz="0" w:space="0" w:color="auto"/>
                    <w:right w:val="none" w:sz="0" w:space="0" w:color="auto"/>
                  </w:divBdr>
                  <w:divsChild>
                    <w:div w:id="1694307017">
                      <w:marLeft w:val="115"/>
                      <w:marRight w:val="115"/>
                      <w:marTop w:val="0"/>
                      <w:marBottom w:val="0"/>
                      <w:divBdr>
                        <w:top w:val="none" w:sz="0" w:space="0" w:color="auto"/>
                        <w:left w:val="none" w:sz="0" w:space="0" w:color="auto"/>
                        <w:bottom w:val="none" w:sz="0" w:space="0" w:color="auto"/>
                        <w:right w:val="none" w:sz="0" w:space="0" w:color="auto"/>
                      </w:divBdr>
                      <w:divsChild>
                        <w:div w:id="1695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04531">
      <w:bodyDiv w:val="1"/>
      <w:marLeft w:val="0"/>
      <w:marRight w:val="0"/>
      <w:marTop w:val="0"/>
      <w:marBottom w:val="0"/>
      <w:divBdr>
        <w:top w:val="none" w:sz="0" w:space="0" w:color="auto"/>
        <w:left w:val="none" w:sz="0" w:space="0" w:color="auto"/>
        <w:bottom w:val="none" w:sz="0" w:space="0" w:color="auto"/>
        <w:right w:val="none" w:sz="0" w:space="0" w:color="auto"/>
      </w:divBdr>
    </w:div>
    <w:div w:id="869222797">
      <w:bodyDiv w:val="1"/>
      <w:marLeft w:val="0"/>
      <w:marRight w:val="0"/>
      <w:marTop w:val="0"/>
      <w:marBottom w:val="0"/>
      <w:divBdr>
        <w:top w:val="none" w:sz="0" w:space="0" w:color="auto"/>
        <w:left w:val="none" w:sz="0" w:space="0" w:color="auto"/>
        <w:bottom w:val="none" w:sz="0" w:space="0" w:color="auto"/>
        <w:right w:val="none" w:sz="0" w:space="0" w:color="auto"/>
      </w:divBdr>
    </w:div>
    <w:div w:id="1046445211">
      <w:bodyDiv w:val="1"/>
      <w:marLeft w:val="0"/>
      <w:marRight w:val="0"/>
      <w:marTop w:val="0"/>
      <w:marBottom w:val="15"/>
      <w:divBdr>
        <w:top w:val="none" w:sz="0" w:space="0" w:color="auto"/>
        <w:left w:val="none" w:sz="0" w:space="0" w:color="auto"/>
        <w:bottom w:val="none" w:sz="0" w:space="0" w:color="auto"/>
        <w:right w:val="none" w:sz="0" w:space="0" w:color="auto"/>
      </w:divBdr>
      <w:divsChild>
        <w:div w:id="1767336425">
          <w:marLeft w:val="0"/>
          <w:marRight w:val="0"/>
          <w:marTop w:val="0"/>
          <w:marBottom w:val="0"/>
          <w:divBdr>
            <w:top w:val="none" w:sz="0" w:space="0" w:color="auto"/>
            <w:left w:val="none" w:sz="0" w:space="0" w:color="auto"/>
            <w:bottom w:val="none" w:sz="0" w:space="0" w:color="auto"/>
            <w:right w:val="none" w:sz="0" w:space="0" w:color="auto"/>
          </w:divBdr>
          <w:divsChild>
            <w:div w:id="237327745">
              <w:marLeft w:val="0"/>
              <w:marRight w:val="0"/>
              <w:marTop w:val="0"/>
              <w:marBottom w:val="0"/>
              <w:divBdr>
                <w:top w:val="none" w:sz="0" w:space="0" w:color="auto"/>
                <w:left w:val="none" w:sz="0" w:space="0" w:color="auto"/>
                <w:bottom w:val="none" w:sz="0" w:space="0" w:color="auto"/>
                <w:right w:val="none" w:sz="0" w:space="0" w:color="auto"/>
              </w:divBdr>
              <w:divsChild>
                <w:div w:id="279646843">
                  <w:marLeft w:val="0"/>
                  <w:marRight w:val="0"/>
                  <w:marTop w:val="0"/>
                  <w:marBottom w:val="0"/>
                  <w:divBdr>
                    <w:top w:val="none" w:sz="0" w:space="0" w:color="auto"/>
                    <w:left w:val="none" w:sz="0" w:space="0" w:color="auto"/>
                    <w:bottom w:val="none" w:sz="0" w:space="0" w:color="auto"/>
                    <w:right w:val="none" w:sz="0" w:space="0" w:color="auto"/>
                  </w:divBdr>
                  <w:divsChild>
                    <w:div w:id="2110392668">
                      <w:marLeft w:val="150"/>
                      <w:marRight w:val="150"/>
                      <w:marTop w:val="0"/>
                      <w:marBottom w:val="0"/>
                      <w:divBdr>
                        <w:top w:val="none" w:sz="0" w:space="0" w:color="auto"/>
                        <w:left w:val="none" w:sz="0" w:space="0" w:color="auto"/>
                        <w:bottom w:val="none" w:sz="0" w:space="0" w:color="auto"/>
                        <w:right w:val="none" w:sz="0" w:space="0" w:color="auto"/>
                      </w:divBdr>
                      <w:divsChild>
                        <w:div w:id="791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2401">
      <w:bodyDiv w:val="1"/>
      <w:marLeft w:val="0"/>
      <w:marRight w:val="0"/>
      <w:marTop w:val="0"/>
      <w:marBottom w:val="0"/>
      <w:divBdr>
        <w:top w:val="none" w:sz="0" w:space="0" w:color="auto"/>
        <w:left w:val="none" w:sz="0" w:space="0" w:color="auto"/>
        <w:bottom w:val="none" w:sz="0" w:space="0" w:color="auto"/>
        <w:right w:val="none" w:sz="0" w:space="0" w:color="auto"/>
      </w:divBdr>
    </w:div>
    <w:div w:id="1083262339">
      <w:bodyDiv w:val="1"/>
      <w:marLeft w:val="0"/>
      <w:marRight w:val="0"/>
      <w:marTop w:val="0"/>
      <w:marBottom w:val="14"/>
      <w:divBdr>
        <w:top w:val="none" w:sz="0" w:space="0" w:color="auto"/>
        <w:left w:val="none" w:sz="0" w:space="0" w:color="auto"/>
        <w:bottom w:val="none" w:sz="0" w:space="0" w:color="auto"/>
        <w:right w:val="none" w:sz="0" w:space="0" w:color="auto"/>
      </w:divBdr>
      <w:divsChild>
        <w:div w:id="1309163666">
          <w:marLeft w:val="0"/>
          <w:marRight w:val="0"/>
          <w:marTop w:val="0"/>
          <w:marBottom w:val="0"/>
          <w:divBdr>
            <w:top w:val="none" w:sz="0" w:space="0" w:color="auto"/>
            <w:left w:val="none" w:sz="0" w:space="0" w:color="auto"/>
            <w:bottom w:val="none" w:sz="0" w:space="0" w:color="auto"/>
            <w:right w:val="none" w:sz="0" w:space="0" w:color="auto"/>
          </w:divBdr>
          <w:divsChild>
            <w:div w:id="1486430122">
              <w:marLeft w:val="0"/>
              <w:marRight w:val="0"/>
              <w:marTop w:val="0"/>
              <w:marBottom w:val="0"/>
              <w:divBdr>
                <w:top w:val="none" w:sz="0" w:space="0" w:color="auto"/>
                <w:left w:val="none" w:sz="0" w:space="0" w:color="auto"/>
                <w:bottom w:val="none" w:sz="0" w:space="0" w:color="auto"/>
                <w:right w:val="none" w:sz="0" w:space="0" w:color="auto"/>
              </w:divBdr>
              <w:divsChild>
                <w:div w:id="1082138882">
                  <w:marLeft w:val="0"/>
                  <w:marRight w:val="0"/>
                  <w:marTop w:val="0"/>
                  <w:marBottom w:val="0"/>
                  <w:divBdr>
                    <w:top w:val="none" w:sz="0" w:space="0" w:color="auto"/>
                    <w:left w:val="none" w:sz="0" w:space="0" w:color="auto"/>
                    <w:bottom w:val="none" w:sz="0" w:space="0" w:color="auto"/>
                    <w:right w:val="none" w:sz="0" w:space="0" w:color="auto"/>
                  </w:divBdr>
                  <w:divsChild>
                    <w:div w:id="669068993">
                      <w:marLeft w:val="136"/>
                      <w:marRight w:val="136"/>
                      <w:marTop w:val="0"/>
                      <w:marBottom w:val="0"/>
                      <w:divBdr>
                        <w:top w:val="none" w:sz="0" w:space="0" w:color="auto"/>
                        <w:left w:val="none" w:sz="0" w:space="0" w:color="auto"/>
                        <w:bottom w:val="none" w:sz="0" w:space="0" w:color="auto"/>
                        <w:right w:val="none" w:sz="0" w:space="0" w:color="auto"/>
                      </w:divBdr>
                      <w:divsChild>
                        <w:div w:id="1106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61874">
      <w:bodyDiv w:val="1"/>
      <w:marLeft w:val="0"/>
      <w:marRight w:val="0"/>
      <w:marTop w:val="0"/>
      <w:marBottom w:val="15"/>
      <w:divBdr>
        <w:top w:val="none" w:sz="0" w:space="0" w:color="auto"/>
        <w:left w:val="none" w:sz="0" w:space="0" w:color="auto"/>
        <w:bottom w:val="none" w:sz="0" w:space="0" w:color="auto"/>
        <w:right w:val="none" w:sz="0" w:space="0" w:color="auto"/>
      </w:divBdr>
      <w:divsChild>
        <w:div w:id="1120564244">
          <w:marLeft w:val="0"/>
          <w:marRight w:val="0"/>
          <w:marTop w:val="0"/>
          <w:marBottom w:val="0"/>
          <w:divBdr>
            <w:top w:val="none" w:sz="0" w:space="0" w:color="auto"/>
            <w:left w:val="none" w:sz="0" w:space="0" w:color="auto"/>
            <w:bottom w:val="none" w:sz="0" w:space="0" w:color="auto"/>
            <w:right w:val="none" w:sz="0" w:space="0" w:color="auto"/>
          </w:divBdr>
          <w:divsChild>
            <w:div w:id="652874848">
              <w:marLeft w:val="0"/>
              <w:marRight w:val="0"/>
              <w:marTop w:val="0"/>
              <w:marBottom w:val="0"/>
              <w:divBdr>
                <w:top w:val="none" w:sz="0" w:space="0" w:color="auto"/>
                <w:left w:val="none" w:sz="0" w:space="0" w:color="auto"/>
                <w:bottom w:val="none" w:sz="0" w:space="0" w:color="auto"/>
                <w:right w:val="none" w:sz="0" w:space="0" w:color="auto"/>
              </w:divBdr>
              <w:divsChild>
                <w:div w:id="920993507">
                  <w:marLeft w:val="0"/>
                  <w:marRight w:val="0"/>
                  <w:marTop w:val="0"/>
                  <w:marBottom w:val="0"/>
                  <w:divBdr>
                    <w:top w:val="none" w:sz="0" w:space="0" w:color="auto"/>
                    <w:left w:val="none" w:sz="0" w:space="0" w:color="auto"/>
                    <w:bottom w:val="none" w:sz="0" w:space="0" w:color="auto"/>
                    <w:right w:val="none" w:sz="0" w:space="0" w:color="auto"/>
                  </w:divBdr>
                  <w:divsChild>
                    <w:div w:id="1977371004">
                      <w:marLeft w:val="150"/>
                      <w:marRight w:val="150"/>
                      <w:marTop w:val="0"/>
                      <w:marBottom w:val="0"/>
                      <w:divBdr>
                        <w:top w:val="none" w:sz="0" w:space="0" w:color="auto"/>
                        <w:left w:val="none" w:sz="0" w:space="0" w:color="auto"/>
                        <w:bottom w:val="none" w:sz="0" w:space="0" w:color="auto"/>
                        <w:right w:val="none" w:sz="0" w:space="0" w:color="auto"/>
                      </w:divBdr>
                      <w:divsChild>
                        <w:div w:id="1920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3770">
      <w:bodyDiv w:val="1"/>
      <w:marLeft w:val="0"/>
      <w:marRight w:val="0"/>
      <w:marTop w:val="0"/>
      <w:marBottom w:val="14"/>
      <w:divBdr>
        <w:top w:val="none" w:sz="0" w:space="0" w:color="auto"/>
        <w:left w:val="none" w:sz="0" w:space="0" w:color="auto"/>
        <w:bottom w:val="none" w:sz="0" w:space="0" w:color="auto"/>
        <w:right w:val="none" w:sz="0" w:space="0" w:color="auto"/>
      </w:divBdr>
      <w:divsChild>
        <w:div w:id="101732943">
          <w:marLeft w:val="0"/>
          <w:marRight w:val="0"/>
          <w:marTop w:val="0"/>
          <w:marBottom w:val="0"/>
          <w:divBdr>
            <w:top w:val="none" w:sz="0" w:space="0" w:color="auto"/>
            <w:left w:val="none" w:sz="0" w:space="0" w:color="auto"/>
            <w:bottom w:val="none" w:sz="0" w:space="0" w:color="auto"/>
            <w:right w:val="none" w:sz="0" w:space="0" w:color="auto"/>
          </w:divBdr>
          <w:divsChild>
            <w:div w:id="1396781320">
              <w:marLeft w:val="0"/>
              <w:marRight w:val="0"/>
              <w:marTop w:val="0"/>
              <w:marBottom w:val="0"/>
              <w:divBdr>
                <w:top w:val="none" w:sz="0" w:space="0" w:color="auto"/>
                <w:left w:val="none" w:sz="0" w:space="0" w:color="auto"/>
                <w:bottom w:val="none" w:sz="0" w:space="0" w:color="auto"/>
                <w:right w:val="none" w:sz="0" w:space="0" w:color="auto"/>
              </w:divBdr>
              <w:divsChild>
                <w:div w:id="1849519978">
                  <w:marLeft w:val="0"/>
                  <w:marRight w:val="0"/>
                  <w:marTop w:val="0"/>
                  <w:marBottom w:val="0"/>
                  <w:divBdr>
                    <w:top w:val="none" w:sz="0" w:space="0" w:color="auto"/>
                    <w:left w:val="none" w:sz="0" w:space="0" w:color="auto"/>
                    <w:bottom w:val="none" w:sz="0" w:space="0" w:color="auto"/>
                    <w:right w:val="none" w:sz="0" w:space="0" w:color="auto"/>
                  </w:divBdr>
                  <w:divsChild>
                    <w:div w:id="2008436394">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61687">
      <w:bodyDiv w:val="1"/>
      <w:marLeft w:val="0"/>
      <w:marRight w:val="0"/>
      <w:marTop w:val="0"/>
      <w:marBottom w:val="15"/>
      <w:divBdr>
        <w:top w:val="none" w:sz="0" w:space="0" w:color="auto"/>
        <w:left w:val="none" w:sz="0" w:space="0" w:color="auto"/>
        <w:bottom w:val="none" w:sz="0" w:space="0" w:color="auto"/>
        <w:right w:val="none" w:sz="0" w:space="0" w:color="auto"/>
      </w:divBdr>
      <w:divsChild>
        <w:div w:id="192500574">
          <w:marLeft w:val="0"/>
          <w:marRight w:val="0"/>
          <w:marTop w:val="0"/>
          <w:marBottom w:val="0"/>
          <w:divBdr>
            <w:top w:val="none" w:sz="0" w:space="0" w:color="auto"/>
            <w:left w:val="none" w:sz="0" w:space="0" w:color="auto"/>
            <w:bottom w:val="none" w:sz="0" w:space="0" w:color="auto"/>
            <w:right w:val="none" w:sz="0" w:space="0" w:color="auto"/>
          </w:divBdr>
          <w:divsChild>
            <w:div w:id="111020450">
              <w:marLeft w:val="0"/>
              <w:marRight w:val="0"/>
              <w:marTop w:val="0"/>
              <w:marBottom w:val="0"/>
              <w:divBdr>
                <w:top w:val="none" w:sz="0" w:space="0" w:color="auto"/>
                <w:left w:val="none" w:sz="0" w:space="0" w:color="auto"/>
                <w:bottom w:val="none" w:sz="0" w:space="0" w:color="auto"/>
                <w:right w:val="none" w:sz="0" w:space="0" w:color="auto"/>
              </w:divBdr>
              <w:divsChild>
                <w:div w:id="563877086">
                  <w:marLeft w:val="0"/>
                  <w:marRight w:val="0"/>
                  <w:marTop w:val="0"/>
                  <w:marBottom w:val="0"/>
                  <w:divBdr>
                    <w:top w:val="none" w:sz="0" w:space="0" w:color="auto"/>
                    <w:left w:val="none" w:sz="0" w:space="0" w:color="auto"/>
                    <w:bottom w:val="none" w:sz="0" w:space="0" w:color="auto"/>
                    <w:right w:val="none" w:sz="0" w:space="0" w:color="auto"/>
                  </w:divBdr>
                  <w:divsChild>
                    <w:div w:id="2057196941">
                      <w:marLeft w:val="150"/>
                      <w:marRight w:val="150"/>
                      <w:marTop w:val="0"/>
                      <w:marBottom w:val="0"/>
                      <w:divBdr>
                        <w:top w:val="none" w:sz="0" w:space="0" w:color="auto"/>
                        <w:left w:val="none" w:sz="0" w:space="0" w:color="auto"/>
                        <w:bottom w:val="none" w:sz="0" w:space="0" w:color="auto"/>
                        <w:right w:val="none" w:sz="0" w:space="0" w:color="auto"/>
                      </w:divBdr>
                      <w:divsChild>
                        <w:div w:id="13378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5455">
      <w:bodyDiv w:val="1"/>
      <w:marLeft w:val="0"/>
      <w:marRight w:val="0"/>
      <w:marTop w:val="0"/>
      <w:marBottom w:val="0"/>
      <w:divBdr>
        <w:top w:val="none" w:sz="0" w:space="0" w:color="auto"/>
        <w:left w:val="none" w:sz="0" w:space="0" w:color="auto"/>
        <w:bottom w:val="none" w:sz="0" w:space="0" w:color="auto"/>
        <w:right w:val="none" w:sz="0" w:space="0" w:color="auto"/>
      </w:divBdr>
    </w:div>
    <w:div w:id="2023780945">
      <w:bodyDiv w:val="1"/>
      <w:marLeft w:val="0"/>
      <w:marRight w:val="0"/>
      <w:marTop w:val="0"/>
      <w:marBottom w:val="15"/>
      <w:divBdr>
        <w:top w:val="none" w:sz="0" w:space="0" w:color="auto"/>
        <w:left w:val="none" w:sz="0" w:space="0" w:color="auto"/>
        <w:bottom w:val="none" w:sz="0" w:space="0" w:color="auto"/>
        <w:right w:val="none" w:sz="0" w:space="0" w:color="auto"/>
      </w:divBdr>
      <w:divsChild>
        <w:div w:id="157621550">
          <w:marLeft w:val="0"/>
          <w:marRight w:val="0"/>
          <w:marTop w:val="0"/>
          <w:marBottom w:val="0"/>
          <w:divBdr>
            <w:top w:val="none" w:sz="0" w:space="0" w:color="auto"/>
            <w:left w:val="none" w:sz="0" w:space="0" w:color="auto"/>
            <w:bottom w:val="none" w:sz="0" w:space="0" w:color="auto"/>
            <w:right w:val="none" w:sz="0" w:space="0" w:color="auto"/>
          </w:divBdr>
          <w:divsChild>
            <w:div w:id="1446383844">
              <w:marLeft w:val="0"/>
              <w:marRight w:val="0"/>
              <w:marTop w:val="0"/>
              <w:marBottom w:val="0"/>
              <w:divBdr>
                <w:top w:val="none" w:sz="0" w:space="0" w:color="auto"/>
                <w:left w:val="none" w:sz="0" w:space="0" w:color="auto"/>
                <w:bottom w:val="none" w:sz="0" w:space="0" w:color="auto"/>
                <w:right w:val="none" w:sz="0" w:space="0" w:color="auto"/>
              </w:divBdr>
              <w:divsChild>
                <w:div w:id="1084110764">
                  <w:marLeft w:val="0"/>
                  <w:marRight w:val="0"/>
                  <w:marTop w:val="0"/>
                  <w:marBottom w:val="0"/>
                  <w:divBdr>
                    <w:top w:val="none" w:sz="0" w:space="0" w:color="auto"/>
                    <w:left w:val="none" w:sz="0" w:space="0" w:color="auto"/>
                    <w:bottom w:val="none" w:sz="0" w:space="0" w:color="auto"/>
                    <w:right w:val="none" w:sz="0" w:space="0" w:color="auto"/>
                  </w:divBdr>
                  <w:divsChild>
                    <w:div w:id="1270317046">
                      <w:marLeft w:val="150"/>
                      <w:marRight w:val="150"/>
                      <w:marTop w:val="0"/>
                      <w:marBottom w:val="0"/>
                      <w:divBdr>
                        <w:top w:val="none" w:sz="0" w:space="0" w:color="auto"/>
                        <w:left w:val="none" w:sz="0" w:space="0" w:color="auto"/>
                        <w:bottom w:val="none" w:sz="0" w:space="0" w:color="auto"/>
                        <w:right w:val="none" w:sz="0" w:space="0" w:color="auto"/>
                      </w:divBdr>
                      <w:divsChild>
                        <w:div w:id="10904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Caldwell</dc:creator>
  <cp:lastModifiedBy>Academic Senate Student Assistant</cp:lastModifiedBy>
  <cp:revision>2</cp:revision>
  <cp:lastPrinted>2012-07-30T18:23:00Z</cp:lastPrinted>
  <dcterms:created xsi:type="dcterms:W3CDTF">2012-08-28T17:46:00Z</dcterms:created>
  <dcterms:modified xsi:type="dcterms:W3CDTF">2012-08-28T17:46:00Z</dcterms:modified>
</cp:coreProperties>
</file>