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5" w:rsidRPr="009B08AC" w:rsidRDefault="001452C5" w:rsidP="001452C5">
      <w:pPr>
        <w:pStyle w:val="Heading1"/>
        <w:numPr>
          <w:ilvl w:val="0"/>
          <w:numId w:val="0"/>
        </w:numPr>
        <w:rPr>
          <w:szCs w:val="24"/>
        </w:rPr>
      </w:pPr>
      <w:r w:rsidRPr="009B08AC">
        <w:rPr>
          <w:szCs w:val="24"/>
        </w:rPr>
        <w:t>MINUTES OF THE WRITING COMPETENCY SUBCOMMITTEE</w:t>
      </w:r>
    </w:p>
    <w:p w:rsidR="001452C5" w:rsidRPr="009B08AC" w:rsidRDefault="001452C5" w:rsidP="001452C5">
      <w:pPr>
        <w:pStyle w:val="Heading1"/>
        <w:numPr>
          <w:ilvl w:val="0"/>
          <w:numId w:val="0"/>
        </w:numPr>
        <w:rPr>
          <w:szCs w:val="24"/>
        </w:rPr>
      </w:pPr>
      <w:r w:rsidRPr="009B08AC">
        <w:rPr>
          <w:szCs w:val="24"/>
        </w:rPr>
        <w:t>CALIFORNIA STATE UNIVERSITY, FRESNO</w:t>
      </w:r>
    </w:p>
    <w:p w:rsidR="001452C5" w:rsidRPr="009B08AC" w:rsidRDefault="001452C5" w:rsidP="001452C5">
      <w:pPr>
        <w:pStyle w:val="Heading1"/>
        <w:numPr>
          <w:ilvl w:val="0"/>
          <w:numId w:val="0"/>
        </w:numPr>
        <w:rPr>
          <w:szCs w:val="24"/>
        </w:rPr>
      </w:pPr>
      <w:r w:rsidRPr="009B08AC">
        <w:rPr>
          <w:szCs w:val="24"/>
        </w:rPr>
        <w:t>5241 North Maple, M/S TA 43</w:t>
      </w:r>
    </w:p>
    <w:p w:rsidR="001452C5" w:rsidRPr="009B08AC" w:rsidRDefault="001452C5" w:rsidP="001452C5">
      <w:pPr>
        <w:pStyle w:val="Heading1"/>
        <w:numPr>
          <w:ilvl w:val="0"/>
          <w:numId w:val="0"/>
        </w:numPr>
        <w:rPr>
          <w:szCs w:val="24"/>
        </w:rPr>
      </w:pPr>
      <w:r w:rsidRPr="009B08AC">
        <w:rPr>
          <w:szCs w:val="24"/>
        </w:rPr>
        <w:t>Fresno, California 93740-8027</w:t>
      </w:r>
    </w:p>
    <w:p w:rsidR="001452C5" w:rsidRPr="009B08AC" w:rsidRDefault="001452C5" w:rsidP="001452C5">
      <w:pPr>
        <w:rPr>
          <w:rFonts w:ascii="Bookman Old Style" w:hAnsi="Bookman Old Style"/>
        </w:rPr>
      </w:pPr>
    </w:p>
    <w:p w:rsidR="001452C5" w:rsidRPr="009B08AC" w:rsidRDefault="001452C5" w:rsidP="001452C5">
      <w:pPr>
        <w:pStyle w:val="Heading1"/>
        <w:numPr>
          <w:ilvl w:val="0"/>
          <w:numId w:val="0"/>
        </w:numPr>
        <w:rPr>
          <w:szCs w:val="24"/>
        </w:rPr>
      </w:pPr>
      <w:r w:rsidRPr="009B08AC">
        <w:rPr>
          <w:szCs w:val="24"/>
        </w:rPr>
        <w:t>Office of the Academic Senate</w:t>
      </w:r>
    </w:p>
    <w:p w:rsidR="001452C5" w:rsidRPr="009B08AC" w:rsidRDefault="001452C5" w:rsidP="001452C5">
      <w:pPr>
        <w:pStyle w:val="Heading1"/>
        <w:numPr>
          <w:ilvl w:val="0"/>
          <w:numId w:val="0"/>
        </w:numPr>
        <w:rPr>
          <w:szCs w:val="24"/>
        </w:rPr>
      </w:pPr>
      <w:r w:rsidRPr="009B08AC">
        <w:rPr>
          <w:szCs w:val="24"/>
        </w:rPr>
        <w:t>Ext. 8-2743</w:t>
      </w:r>
      <w:r w:rsidRPr="009B08AC">
        <w:rPr>
          <w:szCs w:val="24"/>
        </w:rPr>
        <w:tab/>
      </w:r>
    </w:p>
    <w:p w:rsidR="001452C5" w:rsidRPr="009B08AC" w:rsidRDefault="001452C5" w:rsidP="001452C5">
      <w:pPr>
        <w:rPr>
          <w:rFonts w:ascii="Bookman Old Style" w:hAnsi="Bookman Old Style"/>
        </w:rPr>
      </w:pPr>
    </w:p>
    <w:p w:rsidR="001452C5" w:rsidRPr="009B08AC" w:rsidRDefault="001452C5" w:rsidP="001452C5">
      <w:pPr>
        <w:rPr>
          <w:rFonts w:ascii="Bookman Old Style" w:hAnsi="Bookman Old Style"/>
        </w:rPr>
      </w:pPr>
      <w:r w:rsidRPr="009B08AC">
        <w:rPr>
          <w:rFonts w:ascii="Bookman Old Style" w:hAnsi="Bookman Old Style"/>
        </w:rPr>
        <w:t>May 2, 2013</w:t>
      </w:r>
    </w:p>
    <w:p w:rsidR="001452C5" w:rsidRPr="009B08AC" w:rsidRDefault="001452C5" w:rsidP="001452C5">
      <w:pPr>
        <w:rPr>
          <w:rFonts w:ascii="Bookman Old Style" w:hAnsi="Bookman Old Style"/>
        </w:rPr>
      </w:pPr>
    </w:p>
    <w:p w:rsidR="001452C5" w:rsidRPr="001452C5" w:rsidRDefault="001452C5" w:rsidP="001452C5">
      <w:pPr>
        <w:rPr>
          <w:rFonts w:ascii="Bookman Old Style" w:eastAsia="Times" w:hAnsi="Bookman Old Style" w:cs="Times New Roman"/>
        </w:rPr>
      </w:pPr>
      <w:r w:rsidRPr="001452C5">
        <w:rPr>
          <w:rFonts w:ascii="Bookman Old Style" w:eastAsia="Times" w:hAnsi="Bookman Old Style" w:cs="Times New Roman"/>
        </w:rPr>
        <w:t xml:space="preserve">Attending: </w:t>
      </w:r>
      <w:r w:rsidRPr="001452C5">
        <w:rPr>
          <w:rFonts w:ascii="Bookman Old Style" w:eastAsia="Times" w:hAnsi="Bookman Old Style" w:cs="Times New Roman"/>
        </w:rPr>
        <w:tab/>
        <w:t xml:space="preserve">V. Crisco (chair), M. Brady, D. Hart, E. Hughes, </w:t>
      </w:r>
    </w:p>
    <w:p w:rsidR="001452C5" w:rsidRPr="001452C5" w:rsidRDefault="001452C5" w:rsidP="001452C5">
      <w:pPr>
        <w:rPr>
          <w:rFonts w:ascii="Bookman Old Style" w:eastAsia="Times" w:hAnsi="Bookman Old Style" w:cs="Times New Roman"/>
        </w:rPr>
      </w:pPr>
    </w:p>
    <w:p w:rsidR="001452C5" w:rsidRPr="001452C5" w:rsidRDefault="001452C5" w:rsidP="001452C5">
      <w:pPr>
        <w:rPr>
          <w:rFonts w:ascii="Bookman Old Style" w:eastAsia="Times" w:hAnsi="Bookman Old Style" w:cs="Times New Roman"/>
        </w:rPr>
      </w:pPr>
      <w:r w:rsidRPr="001452C5">
        <w:rPr>
          <w:rFonts w:ascii="Bookman Old Style" w:eastAsia="Times" w:hAnsi="Bookman Old Style" w:cs="Times New Roman"/>
        </w:rPr>
        <w:t>Missing:</w:t>
      </w:r>
      <w:r w:rsidRPr="001452C5">
        <w:rPr>
          <w:rFonts w:ascii="Bookman Old Style" w:eastAsia="Times" w:hAnsi="Bookman Old Style" w:cs="Times New Roman"/>
        </w:rPr>
        <w:tab/>
        <w:t xml:space="preserve">R. Hansen, A. Inoue, S. </w:t>
      </w:r>
      <w:proofErr w:type="spellStart"/>
      <w:r w:rsidRPr="001452C5">
        <w:rPr>
          <w:rFonts w:ascii="Bookman Old Style" w:eastAsia="Times" w:hAnsi="Bookman Old Style" w:cs="Times New Roman"/>
        </w:rPr>
        <w:t>Kiernen</w:t>
      </w:r>
      <w:proofErr w:type="spellEnd"/>
    </w:p>
    <w:p w:rsidR="001452C5" w:rsidRPr="001452C5" w:rsidRDefault="001452C5" w:rsidP="001452C5">
      <w:pPr>
        <w:rPr>
          <w:rFonts w:ascii="Bookman Old Style" w:eastAsia="Times" w:hAnsi="Bookman Old Style" w:cs="Times New Roman"/>
        </w:rPr>
      </w:pPr>
    </w:p>
    <w:p w:rsidR="001452C5" w:rsidRPr="001452C5" w:rsidRDefault="001452C5" w:rsidP="001452C5">
      <w:pPr>
        <w:rPr>
          <w:rFonts w:ascii="Bookman Old Style" w:eastAsia="Times" w:hAnsi="Bookman Old Style" w:cs="Times New Roman"/>
        </w:rPr>
      </w:pPr>
      <w:r w:rsidRPr="001452C5">
        <w:rPr>
          <w:rFonts w:ascii="Bookman Old Style" w:eastAsia="Times" w:hAnsi="Bookman Old Style" w:cs="Times New Roman"/>
        </w:rPr>
        <w:t>The meeting was called to order at 2PM by chair Crisco in HML room 4172.</w:t>
      </w:r>
    </w:p>
    <w:p w:rsidR="001452C5" w:rsidRPr="001452C5" w:rsidRDefault="001452C5" w:rsidP="001452C5">
      <w:pPr>
        <w:rPr>
          <w:rFonts w:ascii="Bookman Old Style" w:eastAsia="Times" w:hAnsi="Bookman Old Style" w:cs="Times New Roman"/>
        </w:rPr>
      </w:pPr>
    </w:p>
    <w:p w:rsidR="001452C5" w:rsidRPr="001452C5" w:rsidRDefault="001452C5" w:rsidP="001452C5">
      <w:pPr>
        <w:pStyle w:val="Heading1"/>
        <w:rPr>
          <w:szCs w:val="24"/>
        </w:rPr>
      </w:pPr>
      <w:r w:rsidRPr="001452C5">
        <w:rPr>
          <w:szCs w:val="24"/>
        </w:rPr>
        <w:t>Announcements</w:t>
      </w:r>
    </w:p>
    <w:p w:rsidR="001452C5" w:rsidRPr="001452C5" w:rsidRDefault="001452C5" w:rsidP="001452C5">
      <w:pPr>
        <w:pStyle w:val="Heading2"/>
        <w:rPr>
          <w:rFonts w:ascii="Bookman Old Style" w:eastAsia="Times" w:hAnsi="Bookman Old Style" w:cs="Times New Roman"/>
          <w:b w:val="0"/>
          <w:bCs w:val="0"/>
          <w:color w:val="auto"/>
          <w:sz w:val="24"/>
          <w:szCs w:val="24"/>
        </w:rPr>
      </w:pPr>
      <w:r w:rsidRPr="001452C5">
        <w:rPr>
          <w:rFonts w:ascii="Bookman Old Style" w:eastAsia="Times" w:hAnsi="Bookman Old Style" w:cs="Times New Roman"/>
          <w:b w:val="0"/>
          <w:bCs w:val="0"/>
          <w:color w:val="auto"/>
          <w:sz w:val="24"/>
          <w:szCs w:val="24"/>
        </w:rPr>
        <w:t>Rick Hansen will take over as chair of the subcommittee while Ginny Crisco is on sabbatical in the fall 2013.</w:t>
      </w:r>
    </w:p>
    <w:p w:rsidR="001452C5" w:rsidRPr="001452C5" w:rsidRDefault="001452C5" w:rsidP="001452C5">
      <w:pPr>
        <w:rPr>
          <w:rFonts w:ascii="Bookman Old Style" w:eastAsia="Times" w:hAnsi="Bookman Old Style" w:cs="Times New Roman"/>
        </w:rPr>
      </w:pPr>
    </w:p>
    <w:p w:rsidR="001452C5" w:rsidRPr="001452C5" w:rsidRDefault="001452C5" w:rsidP="001452C5">
      <w:pPr>
        <w:pStyle w:val="Heading1"/>
        <w:rPr>
          <w:szCs w:val="24"/>
        </w:rPr>
      </w:pPr>
      <w:r w:rsidRPr="001452C5">
        <w:rPr>
          <w:szCs w:val="24"/>
        </w:rPr>
        <w:t>Old Business</w:t>
      </w:r>
    </w:p>
    <w:p w:rsidR="001452C5" w:rsidRPr="001452C5" w:rsidRDefault="001452C5" w:rsidP="001452C5">
      <w:pPr>
        <w:pStyle w:val="Heading2"/>
        <w:rPr>
          <w:rFonts w:ascii="Bookman Old Style" w:eastAsia="Times" w:hAnsi="Bookman Old Style" w:cs="Times New Roman"/>
          <w:b w:val="0"/>
          <w:bCs w:val="0"/>
          <w:color w:val="auto"/>
          <w:sz w:val="24"/>
          <w:szCs w:val="24"/>
        </w:rPr>
      </w:pPr>
      <w:r w:rsidRPr="001452C5">
        <w:rPr>
          <w:rFonts w:ascii="Bookman Old Style" w:eastAsia="Times" w:hAnsi="Bookman Old Style" w:cs="Times New Roman"/>
          <w:b w:val="0"/>
          <w:bCs w:val="0"/>
          <w:color w:val="auto"/>
          <w:sz w:val="24"/>
          <w:szCs w:val="24"/>
        </w:rPr>
        <w:t>Minutes approved from April 18, 2013</w:t>
      </w:r>
    </w:p>
    <w:p w:rsidR="001452C5" w:rsidRPr="001452C5" w:rsidRDefault="001452C5" w:rsidP="001452C5">
      <w:pPr>
        <w:pStyle w:val="Heading2"/>
        <w:rPr>
          <w:rFonts w:ascii="Bookman Old Style" w:eastAsia="Times" w:hAnsi="Bookman Old Style" w:cs="Times New Roman"/>
          <w:b w:val="0"/>
          <w:bCs w:val="0"/>
          <w:color w:val="auto"/>
          <w:sz w:val="24"/>
          <w:szCs w:val="24"/>
        </w:rPr>
      </w:pPr>
      <w:r w:rsidRPr="001452C5">
        <w:rPr>
          <w:rFonts w:ascii="Bookman Old Style" w:eastAsia="Times" w:hAnsi="Bookman Old Style" w:cs="Times New Roman"/>
          <w:b w:val="0"/>
          <w:bCs w:val="0"/>
          <w:color w:val="auto"/>
          <w:sz w:val="24"/>
          <w:szCs w:val="24"/>
        </w:rPr>
        <w:t>Proposal in Response to WPA Consultant’s Visit</w:t>
      </w:r>
    </w:p>
    <w:p w:rsidR="001452C5" w:rsidRPr="009B08AC" w:rsidRDefault="001452C5" w:rsidP="001452C5">
      <w:pPr>
        <w:pStyle w:val="Heading3"/>
        <w:rPr>
          <w:rFonts w:ascii="Bookman Old Style" w:hAnsi="Bookman Old Style"/>
          <w:b w:val="0"/>
          <w:color w:val="auto"/>
        </w:rPr>
      </w:pPr>
      <w:r w:rsidRPr="009B08AC">
        <w:rPr>
          <w:rFonts w:ascii="Bookman Old Style" w:hAnsi="Bookman Old Style"/>
          <w:b w:val="0"/>
          <w:color w:val="auto"/>
        </w:rPr>
        <w:t>Proposal unanimously approved with minor changes</w:t>
      </w:r>
    </w:p>
    <w:p w:rsidR="001452C5" w:rsidRPr="009B08AC" w:rsidRDefault="001452C5" w:rsidP="001452C5">
      <w:pPr>
        <w:rPr>
          <w:rFonts w:ascii="Bookman Old Style" w:hAnsi="Bookman Old Style"/>
        </w:rPr>
      </w:pPr>
    </w:p>
    <w:p w:rsidR="001452C5" w:rsidRPr="001452C5" w:rsidRDefault="001452C5" w:rsidP="001452C5">
      <w:pPr>
        <w:pStyle w:val="Heading1"/>
        <w:rPr>
          <w:rFonts w:eastAsiaTheme="majorEastAsia" w:cstheme="majorBidi"/>
          <w:bCs/>
          <w:szCs w:val="24"/>
        </w:rPr>
      </w:pPr>
      <w:r w:rsidRPr="001452C5">
        <w:rPr>
          <w:rFonts w:eastAsiaTheme="majorEastAsia" w:cstheme="majorBidi"/>
          <w:bCs/>
          <w:szCs w:val="24"/>
        </w:rPr>
        <w:t>New Business:</w:t>
      </w:r>
    </w:p>
    <w:p w:rsidR="001452C5" w:rsidRPr="001452C5" w:rsidRDefault="001452C5" w:rsidP="001452C5">
      <w:pPr>
        <w:pStyle w:val="Heading2"/>
        <w:rPr>
          <w:rFonts w:ascii="Bookman Old Style" w:hAnsi="Bookman Old Style"/>
          <w:b w:val="0"/>
          <w:color w:val="auto"/>
          <w:sz w:val="24"/>
          <w:szCs w:val="24"/>
        </w:rPr>
      </w:pPr>
      <w:r w:rsidRPr="001452C5">
        <w:rPr>
          <w:rFonts w:ascii="Bookman Old Style" w:hAnsi="Bookman Old Style"/>
          <w:b w:val="0"/>
          <w:color w:val="auto"/>
          <w:sz w:val="24"/>
          <w:szCs w:val="24"/>
        </w:rPr>
        <w:t>Nursing 145 W</w:t>
      </w:r>
    </w:p>
    <w:p w:rsidR="001452C5" w:rsidRPr="001452C5" w:rsidRDefault="001452C5" w:rsidP="001452C5">
      <w:pPr>
        <w:pStyle w:val="Heading3"/>
        <w:ind w:left="2160" w:hanging="720"/>
        <w:rPr>
          <w:rFonts w:ascii="Bookman Old Style" w:hAnsi="Bookman Old Style"/>
          <w:b w:val="0"/>
          <w:color w:val="auto"/>
        </w:rPr>
      </w:pPr>
      <w:r w:rsidRPr="001452C5">
        <w:rPr>
          <w:rFonts w:ascii="Bookman Old Style" w:hAnsi="Bookman Old Style"/>
          <w:b w:val="0"/>
          <w:color w:val="auto"/>
        </w:rPr>
        <w:t xml:space="preserve">Good job on the multiple drafts and good job on having multiple assignments.  </w:t>
      </w:r>
      <w:proofErr w:type="gramStart"/>
      <w:r w:rsidRPr="001452C5">
        <w:rPr>
          <w:rFonts w:ascii="Bookman Old Style" w:hAnsi="Bookman Old Style"/>
          <w:b w:val="0"/>
          <w:color w:val="auto"/>
        </w:rPr>
        <w:t>Great job for seeking to create a discipline specific W course.</w:t>
      </w:r>
      <w:proofErr w:type="gramEnd"/>
      <w:r w:rsidRPr="001452C5">
        <w:rPr>
          <w:rFonts w:ascii="Bookman Old Style" w:hAnsi="Bookman Old Style"/>
          <w:b w:val="0"/>
          <w:color w:val="auto"/>
        </w:rPr>
        <w:t xml:space="preserve">  Topics lend themselves to discussions of writing.</w:t>
      </w:r>
    </w:p>
    <w:p w:rsidR="001452C5" w:rsidRPr="001452C5" w:rsidRDefault="001452C5" w:rsidP="001452C5">
      <w:pPr>
        <w:pStyle w:val="Heading3"/>
        <w:ind w:left="2160" w:hanging="720"/>
        <w:rPr>
          <w:rFonts w:ascii="Bookman Old Style" w:hAnsi="Bookman Old Style"/>
          <w:b w:val="0"/>
          <w:color w:val="auto"/>
        </w:rPr>
      </w:pPr>
      <w:r w:rsidRPr="001452C5">
        <w:rPr>
          <w:rFonts w:ascii="Bookman Old Style" w:hAnsi="Bookman Old Style"/>
          <w:b w:val="0"/>
          <w:color w:val="auto"/>
        </w:rPr>
        <w:t>No integration of writing, not in the course outcomes, not in the course description, not in the schedule.</w:t>
      </w:r>
    </w:p>
    <w:p w:rsidR="001452C5" w:rsidRPr="001452C5" w:rsidRDefault="001452C5" w:rsidP="001452C5">
      <w:pPr>
        <w:pStyle w:val="Heading3"/>
        <w:rPr>
          <w:rFonts w:ascii="Bookman Old Style" w:hAnsi="Bookman Old Style"/>
          <w:b w:val="0"/>
          <w:color w:val="auto"/>
        </w:rPr>
      </w:pPr>
      <w:r w:rsidRPr="001452C5">
        <w:rPr>
          <w:rFonts w:ascii="Bookman Old Style" w:hAnsi="Bookman Old Style"/>
          <w:b w:val="0"/>
          <w:color w:val="auto"/>
        </w:rPr>
        <w:t>The textbook doesn’t address writing</w:t>
      </w:r>
      <w:r w:rsidRPr="001452C5">
        <w:rPr>
          <w:rFonts w:ascii="Bookman Old Style" w:hAnsi="Bookman Old Style"/>
          <w:b w:val="0"/>
          <w:color w:val="auto"/>
        </w:rPr>
        <w:t>.</w:t>
      </w:r>
    </w:p>
    <w:p w:rsidR="001452C5" w:rsidRPr="001452C5" w:rsidRDefault="001452C5" w:rsidP="001452C5">
      <w:pPr>
        <w:pStyle w:val="Heading3"/>
        <w:ind w:left="2160" w:hanging="720"/>
        <w:rPr>
          <w:rFonts w:ascii="Bookman Old Style" w:hAnsi="Bookman Old Style"/>
          <w:b w:val="0"/>
          <w:color w:val="auto"/>
        </w:rPr>
      </w:pPr>
      <w:r w:rsidRPr="001452C5">
        <w:rPr>
          <w:rFonts w:ascii="Bookman Old Style" w:hAnsi="Bookman Old Style"/>
          <w:b w:val="0"/>
          <w:color w:val="auto"/>
        </w:rPr>
        <w:t>The writing assignments are short answer to questions rather than arguments made about a particular topic.  Not sure it meets the 5000 word requirement.</w:t>
      </w:r>
    </w:p>
    <w:p w:rsidR="001452C5" w:rsidRPr="001452C5" w:rsidRDefault="001452C5" w:rsidP="001452C5">
      <w:pPr>
        <w:pStyle w:val="Heading3"/>
        <w:ind w:left="2160" w:hanging="720"/>
        <w:rPr>
          <w:rFonts w:ascii="Bookman Old Style" w:hAnsi="Bookman Old Style"/>
          <w:b w:val="0"/>
          <w:color w:val="auto"/>
        </w:rPr>
      </w:pPr>
      <w:r w:rsidRPr="001452C5">
        <w:rPr>
          <w:rFonts w:ascii="Bookman Old Style" w:hAnsi="Bookman Old Style"/>
          <w:b w:val="0"/>
          <w:color w:val="auto"/>
        </w:rPr>
        <w:t>How will the online workshop work?  Do students just respond or does the teacher respond as well?</w:t>
      </w:r>
    </w:p>
    <w:p w:rsidR="001452C5" w:rsidRPr="001452C5" w:rsidRDefault="001452C5" w:rsidP="001452C5">
      <w:pPr>
        <w:rPr>
          <w:rFonts w:ascii="Bookman Old Style" w:eastAsiaTheme="majorEastAsia" w:hAnsi="Bookman Old Style" w:cstheme="majorBidi"/>
          <w:bCs/>
        </w:rPr>
      </w:pPr>
    </w:p>
    <w:p w:rsidR="001452C5" w:rsidRDefault="001452C5" w:rsidP="001452C5">
      <w:pPr>
        <w:rPr>
          <w:rFonts w:ascii="Bookman Old Style" w:eastAsiaTheme="majorEastAsia" w:hAnsi="Bookman Old Style" w:cstheme="majorBidi"/>
          <w:bCs/>
        </w:rPr>
      </w:pPr>
      <w:r w:rsidRPr="001452C5">
        <w:rPr>
          <w:rFonts w:ascii="Bookman Old Style" w:eastAsiaTheme="majorEastAsia" w:hAnsi="Bookman Old Style" w:cstheme="majorBidi"/>
          <w:bCs/>
        </w:rPr>
        <w:t>MSC to adjourn at 2:40</w:t>
      </w:r>
      <w:bookmarkStart w:id="0" w:name="_GoBack"/>
      <w:bookmarkEnd w:id="0"/>
    </w:p>
    <w:p w:rsidR="001452C5" w:rsidRPr="001452C5" w:rsidRDefault="001452C5" w:rsidP="001452C5">
      <w:pPr>
        <w:rPr>
          <w:rFonts w:ascii="Bookman Old Style" w:eastAsiaTheme="majorEastAsia" w:hAnsi="Bookman Old Style" w:cstheme="majorBidi"/>
          <w:bCs/>
        </w:rPr>
      </w:pPr>
    </w:p>
    <w:p w:rsidR="001452C5" w:rsidRPr="001452C5" w:rsidRDefault="001452C5" w:rsidP="001452C5">
      <w:pPr>
        <w:rPr>
          <w:rFonts w:ascii="Bookman Old Style" w:eastAsiaTheme="majorEastAsia" w:hAnsi="Bookman Old Style" w:cstheme="majorBidi"/>
          <w:bCs/>
        </w:rPr>
      </w:pPr>
      <w:r w:rsidRPr="001452C5">
        <w:rPr>
          <w:rFonts w:ascii="Bookman Old Style" w:eastAsiaTheme="majorEastAsia" w:hAnsi="Bookman Old Style" w:cstheme="majorBidi"/>
          <w:bCs/>
        </w:rPr>
        <w:t>Next Meeting:  TBA</w:t>
      </w:r>
    </w:p>
    <w:sectPr w:rsidR="001452C5" w:rsidRPr="001452C5" w:rsidSect="001452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C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5"/>
    <w:rsid w:val="001452C5"/>
    <w:rsid w:val="003D1497"/>
    <w:rsid w:val="00E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C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2C5"/>
    <w:pPr>
      <w:numPr>
        <w:numId w:val="1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2C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2C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2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2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2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2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2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2C5"/>
    <w:rPr>
      <w:rFonts w:ascii="Bookman Old Style" w:eastAsia="Times" w:hAnsi="Bookman Old Style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2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2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2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C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2C5"/>
    <w:pPr>
      <w:numPr>
        <w:numId w:val="1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2C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2C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2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2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2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2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2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2C5"/>
    <w:rPr>
      <w:rFonts w:ascii="Bookman Old Style" w:eastAsia="Times" w:hAnsi="Bookman Old Style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2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2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2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Company>California State University Fresno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1</cp:revision>
  <dcterms:created xsi:type="dcterms:W3CDTF">2013-05-10T16:44:00Z</dcterms:created>
  <dcterms:modified xsi:type="dcterms:W3CDTF">2013-05-10T16:58:00Z</dcterms:modified>
</cp:coreProperties>
</file>