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MINUTES OF THE GENERAL EDUCATION COMMITTEE</w:t>
      </w: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CALIFORNIA STATE UNIVERSITY, FRESNO</w:t>
      </w: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5200 N. Barstow Avenue, M/S ML 34</w:t>
      </w: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Fresno, California 93740-8014</w:t>
      </w: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Office of the Academic Senate</w:t>
      </w: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Phone: (559) 278-2743</w:t>
      </w:r>
      <w:r w:rsidRPr="0062690F">
        <w:rPr>
          <w:rFonts w:ascii="Bookman Old Style" w:hAnsi="Bookman Old Style"/>
          <w:szCs w:val="24"/>
        </w:rPr>
        <w:tab/>
      </w:r>
      <w:r w:rsidR="00137222">
        <w:rPr>
          <w:rFonts w:ascii="Bookman Old Style" w:hAnsi="Bookman Old Style"/>
          <w:szCs w:val="24"/>
        </w:rPr>
        <w:tab/>
      </w:r>
      <w:r w:rsidR="00137222">
        <w:rPr>
          <w:rFonts w:ascii="Bookman Old Style" w:hAnsi="Bookman Old Style"/>
          <w:szCs w:val="24"/>
        </w:rPr>
        <w:tab/>
      </w:r>
      <w:r w:rsidR="00137222">
        <w:rPr>
          <w:rFonts w:ascii="Bookman Old Style" w:hAnsi="Bookman Old Style"/>
          <w:szCs w:val="24"/>
        </w:rPr>
        <w:tab/>
      </w:r>
      <w:r w:rsidR="00137222">
        <w:rPr>
          <w:rFonts w:ascii="Bookman Old Style" w:hAnsi="Bookman Old Style"/>
          <w:szCs w:val="24"/>
        </w:rPr>
        <w:tab/>
      </w:r>
      <w:r w:rsidRPr="0062690F">
        <w:rPr>
          <w:rFonts w:ascii="Bookman Old Style" w:hAnsi="Bookman Old Style"/>
          <w:szCs w:val="24"/>
        </w:rPr>
        <w:t>Fax: (559) 278-5745</w:t>
      </w:r>
    </w:p>
    <w:p w:rsidR="0090167E" w:rsidRDefault="0090167E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2C3F0E" w:rsidRPr="0062690F" w:rsidRDefault="002C3F0E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February 5, 2016</w:t>
      </w: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424DF3" w:rsidRPr="0062690F" w:rsidRDefault="0090167E" w:rsidP="004E1679">
      <w:pPr>
        <w:pStyle w:val="ColorfulList-Accent11"/>
        <w:ind w:left="2520" w:hanging="25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Members Present:</w:t>
      </w:r>
      <w:r w:rsidR="002C3F0E">
        <w:rPr>
          <w:rFonts w:ascii="Bookman Old Style" w:hAnsi="Bookman Old Style"/>
          <w:szCs w:val="24"/>
        </w:rPr>
        <w:tab/>
      </w:r>
      <w:r w:rsidR="00550194" w:rsidRPr="0062690F">
        <w:rPr>
          <w:rFonts w:ascii="Bookman Old Style" w:hAnsi="Bookman Old Style"/>
          <w:szCs w:val="24"/>
        </w:rPr>
        <w:t xml:space="preserve">S. </w:t>
      </w:r>
      <w:proofErr w:type="spellStart"/>
      <w:r w:rsidR="00550194" w:rsidRPr="0062690F">
        <w:rPr>
          <w:rFonts w:ascii="Bookman Old Style" w:hAnsi="Bookman Old Style"/>
          <w:szCs w:val="24"/>
        </w:rPr>
        <w:t>Adisasmito</w:t>
      </w:r>
      <w:proofErr w:type="spellEnd"/>
      <w:r w:rsidR="00550194" w:rsidRPr="0062690F">
        <w:rPr>
          <w:rFonts w:ascii="Bookman Old Style" w:hAnsi="Bookman Old Style"/>
          <w:szCs w:val="24"/>
        </w:rPr>
        <w:t xml:space="preserve">-Smith (CAH), </w:t>
      </w:r>
      <w:r w:rsidR="00955721" w:rsidRPr="0062690F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62690F">
        <w:rPr>
          <w:rFonts w:ascii="Bookman Old Style" w:hAnsi="Bookman Old Style"/>
          <w:szCs w:val="24"/>
        </w:rPr>
        <w:t>Biondo</w:t>
      </w:r>
      <w:proofErr w:type="spellEnd"/>
      <w:r w:rsidR="00955721" w:rsidRPr="0062690F">
        <w:rPr>
          <w:rFonts w:ascii="Bookman Old Style" w:hAnsi="Bookman Old Style"/>
          <w:szCs w:val="24"/>
        </w:rPr>
        <w:t xml:space="preserve"> (CAH), </w:t>
      </w:r>
      <w:r w:rsidRPr="0062690F">
        <w:rPr>
          <w:rFonts w:ascii="Bookman Old Style" w:hAnsi="Bookman Old Style"/>
          <w:szCs w:val="24"/>
        </w:rPr>
        <w:t xml:space="preserve">P. Crosbie (Chair, CSM), J.P. Choi (CSM), </w:t>
      </w:r>
      <w:r w:rsidR="0062690F">
        <w:rPr>
          <w:rFonts w:ascii="Bookman Old Style" w:hAnsi="Bookman Old Style"/>
          <w:szCs w:val="24"/>
        </w:rPr>
        <w:t xml:space="preserve">X. Fu </w:t>
      </w:r>
      <w:r w:rsidR="00FF35BD" w:rsidRPr="0062690F">
        <w:rPr>
          <w:rFonts w:ascii="Bookman Old Style" w:hAnsi="Bookman Old Style"/>
          <w:szCs w:val="24"/>
        </w:rPr>
        <w:t xml:space="preserve">(Provost),  S. Montana (CHHS), C. Perez (COSS),  </w:t>
      </w:r>
      <w:r w:rsidR="00CE1052" w:rsidRPr="0062690F">
        <w:rPr>
          <w:rFonts w:ascii="Bookman Old Style" w:hAnsi="Bookman Old Style"/>
          <w:szCs w:val="24"/>
        </w:rPr>
        <w:t xml:space="preserve">S. </w:t>
      </w:r>
      <w:proofErr w:type="spellStart"/>
      <w:r w:rsidR="00CE1052" w:rsidRPr="0062690F">
        <w:rPr>
          <w:rFonts w:ascii="Bookman Old Style" w:hAnsi="Bookman Old Style"/>
          <w:szCs w:val="24"/>
        </w:rPr>
        <w:t>Schlievert</w:t>
      </w:r>
      <w:proofErr w:type="spellEnd"/>
      <w:r w:rsidR="00CE1052" w:rsidRPr="0062690F">
        <w:rPr>
          <w:rFonts w:ascii="Bookman Old Style" w:hAnsi="Bookman Old Style"/>
          <w:szCs w:val="24"/>
        </w:rPr>
        <w:t xml:space="preserve"> (KSOEHD)</w:t>
      </w:r>
      <w:r w:rsidR="00807B97" w:rsidRPr="0062690F">
        <w:rPr>
          <w:rFonts w:ascii="Bookman Old Style" w:hAnsi="Bookman Old Style"/>
          <w:szCs w:val="24"/>
        </w:rPr>
        <w:t xml:space="preserve">, </w:t>
      </w:r>
      <w:r w:rsidR="00320BE0" w:rsidRPr="0062690F">
        <w:rPr>
          <w:rFonts w:ascii="Bookman Old Style" w:hAnsi="Bookman Old Style"/>
          <w:szCs w:val="24"/>
        </w:rPr>
        <w:t>A</w:t>
      </w:r>
      <w:r w:rsidR="00FF35BD" w:rsidRPr="0062690F">
        <w:rPr>
          <w:rFonts w:ascii="Bookman Old Style" w:hAnsi="Bookman Old Style"/>
          <w:szCs w:val="24"/>
        </w:rPr>
        <w:t>.</w:t>
      </w:r>
      <w:r w:rsidR="00320BE0" w:rsidRPr="0062690F">
        <w:rPr>
          <w:rFonts w:ascii="Bookman Old Style" w:hAnsi="Bookman Old Style"/>
          <w:szCs w:val="24"/>
        </w:rPr>
        <w:t xml:space="preserve"> Tang (AS)</w:t>
      </w:r>
      <w:r w:rsidR="00B07827" w:rsidRPr="0062690F">
        <w:rPr>
          <w:rFonts w:ascii="Bookman Old Style" w:hAnsi="Bookman Old Style"/>
          <w:szCs w:val="24"/>
        </w:rPr>
        <w:t>,</w:t>
      </w:r>
      <w:r w:rsidR="00B07827" w:rsidRPr="0062690F">
        <w:rPr>
          <w:rFonts w:ascii="Bookman Old Style" w:eastAsia="Calibri" w:hAnsi="Bookman Old Style"/>
          <w:sz w:val="22"/>
          <w:szCs w:val="24"/>
        </w:rPr>
        <w:t xml:space="preserve"> </w:t>
      </w:r>
      <w:r w:rsidR="00B07827" w:rsidRPr="0062690F">
        <w:rPr>
          <w:rFonts w:ascii="Bookman Old Style" w:hAnsi="Bookman Old Style"/>
          <w:szCs w:val="24"/>
        </w:rPr>
        <w:t xml:space="preserve">L. Williams (JCAST) </w:t>
      </w:r>
      <w:r w:rsidR="00FF35BD" w:rsidRPr="0062690F">
        <w:rPr>
          <w:rFonts w:ascii="Bookman Old Style" w:hAnsi="Bookman Old Style"/>
          <w:szCs w:val="24"/>
        </w:rPr>
        <w:t>.</w:t>
      </w:r>
      <w:r w:rsidR="00320BE0" w:rsidRPr="0062690F">
        <w:rPr>
          <w:rFonts w:ascii="Bookman Old Style" w:hAnsi="Bookman Old Style"/>
          <w:szCs w:val="24"/>
        </w:rPr>
        <w:t xml:space="preserve"> </w:t>
      </w:r>
    </w:p>
    <w:p w:rsidR="005046F0" w:rsidRPr="0062690F" w:rsidRDefault="005046F0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62690F" w:rsidRPr="0062690F" w:rsidRDefault="0090167E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Members absent, un-appointed or un-elected:</w:t>
      </w:r>
    </w:p>
    <w:p w:rsidR="0008140B" w:rsidRDefault="00B07827" w:rsidP="004E1679">
      <w:pPr>
        <w:pStyle w:val="ColorfulList-Accent11"/>
        <w:ind w:left="25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K. Dun</w:t>
      </w:r>
      <w:r w:rsidR="009B0051">
        <w:rPr>
          <w:rFonts w:ascii="Bookman Old Style" w:hAnsi="Bookman Old Style"/>
          <w:szCs w:val="24"/>
        </w:rPr>
        <w:t>bar (DOSAEM, ex officio</w:t>
      </w:r>
      <w:r w:rsidR="000509A5">
        <w:rPr>
          <w:rFonts w:ascii="Bookman Old Style" w:hAnsi="Bookman Old Style"/>
          <w:szCs w:val="24"/>
        </w:rPr>
        <w:t>, excused</w:t>
      </w:r>
      <w:r w:rsidRPr="0062690F">
        <w:rPr>
          <w:rFonts w:ascii="Bookman Old Style" w:hAnsi="Bookman Old Style"/>
          <w:szCs w:val="24"/>
        </w:rPr>
        <w:t xml:space="preserve">), </w:t>
      </w:r>
      <w:r w:rsidR="009B0051">
        <w:rPr>
          <w:rFonts w:ascii="Bookman Old Style" w:hAnsi="Bookman Old Style"/>
          <w:szCs w:val="24"/>
        </w:rPr>
        <w:t>K. Kennedy (AS</w:t>
      </w:r>
      <w:r w:rsidR="000509A5">
        <w:rPr>
          <w:rFonts w:ascii="Bookman Old Style" w:hAnsi="Bookman Old Style"/>
          <w:szCs w:val="24"/>
        </w:rPr>
        <w:t>, excused</w:t>
      </w:r>
      <w:r w:rsidR="00550194" w:rsidRPr="0062690F">
        <w:rPr>
          <w:rFonts w:ascii="Bookman Old Style" w:hAnsi="Bookman Old Style"/>
          <w:szCs w:val="24"/>
        </w:rPr>
        <w:t>),</w:t>
      </w:r>
      <w:r w:rsidR="009B0051">
        <w:rPr>
          <w:rFonts w:ascii="Bookman Old Style" w:hAnsi="Bookman Old Style"/>
          <w:szCs w:val="24"/>
        </w:rPr>
        <w:t xml:space="preserve"> A. </w:t>
      </w:r>
      <w:proofErr w:type="spellStart"/>
      <w:r w:rsidR="009B0051">
        <w:rPr>
          <w:rFonts w:ascii="Bookman Old Style" w:hAnsi="Bookman Old Style"/>
          <w:szCs w:val="24"/>
        </w:rPr>
        <w:t>Weerasinghe</w:t>
      </w:r>
      <w:proofErr w:type="spellEnd"/>
      <w:r w:rsidR="009B0051">
        <w:rPr>
          <w:rFonts w:ascii="Bookman Old Style" w:hAnsi="Bookman Old Style"/>
          <w:szCs w:val="24"/>
        </w:rPr>
        <w:t xml:space="preserve"> (LCOE</w:t>
      </w:r>
      <w:r w:rsidR="000509A5">
        <w:rPr>
          <w:rFonts w:ascii="Bookman Old Style" w:hAnsi="Bookman Old Style"/>
          <w:szCs w:val="24"/>
        </w:rPr>
        <w:t>, excused</w:t>
      </w:r>
      <w:r w:rsidR="00FF35BD" w:rsidRPr="0062690F">
        <w:rPr>
          <w:rFonts w:ascii="Bookman Old Style" w:hAnsi="Bookman Old Style"/>
          <w:szCs w:val="24"/>
        </w:rPr>
        <w:t>)</w:t>
      </w:r>
    </w:p>
    <w:p w:rsidR="009B0051" w:rsidRDefault="009B0051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90167E" w:rsidRPr="0062690F" w:rsidRDefault="0090167E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Chair Crosbie called the meeting to order at 12:15 in </w:t>
      </w:r>
      <w:r w:rsidR="00FF35BD" w:rsidRPr="0062690F">
        <w:rPr>
          <w:rFonts w:ascii="Bookman Old Style" w:hAnsi="Bookman Old Style"/>
          <w:szCs w:val="24"/>
        </w:rPr>
        <w:t>Madden Library 4115</w:t>
      </w:r>
      <w:r w:rsidR="00BB377A" w:rsidRPr="0062690F">
        <w:rPr>
          <w:rFonts w:ascii="Bookman Old Style" w:hAnsi="Bookman Old Style"/>
          <w:szCs w:val="24"/>
        </w:rPr>
        <w:t>.</w:t>
      </w:r>
    </w:p>
    <w:p w:rsidR="00424DF3" w:rsidRPr="0062690F" w:rsidRDefault="00424DF3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90167E" w:rsidRPr="0062690F" w:rsidRDefault="0090167E" w:rsidP="004E1679">
      <w:pPr>
        <w:pStyle w:val="ColorfulList-Accent11"/>
        <w:numPr>
          <w:ilvl w:val="0"/>
          <w:numId w:val="3"/>
        </w:numPr>
        <w:ind w:left="720" w:hanging="7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Agenda. MSC to approve agenda as submitted.</w:t>
      </w:r>
      <w:bookmarkStart w:id="0" w:name="_GoBack"/>
      <w:bookmarkEnd w:id="0"/>
    </w:p>
    <w:p w:rsidR="0090167E" w:rsidRPr="0062690F" w:rsidRDefault="0090167E" w:rsidP="004E1679">
      <w:pPr>
        <w:pStyle w:val="ColorfulList-Accent11"/>
        <w:ind w:left="0" w:hanging="720"/>
        <w:rPr>
          <w:rFonts w:ascii="Bookman Old Style" w:hAnsi="Bookman Old Style"/>
          <w:szCs w:val="24"/>
        </w:rPr>
      </w:pPr>
    </w:p>
    <w:p w:rsidR="0090167E" w:rsidRPr="00E239A4" w:rsidRDefault="00E66267" w:rsidP="00E239A4">
      <w:pPr>
        <w:pStyle w:val="ColorfulList-Accent11"/>
        <w:numPr>
          <w:ilvl w:val="0"/>
          <w:numId w:val="3"/>
        </w:numPr>
        <w:ind w:left="720" w:hanging="7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Approval of the Minutes of </w:t>
      </w:r>
      <w:r w:rsidR="00E239A4">
        <w:rPr>
          <w:rFonts w:ascii="Bookman Old Style" w:hAnsi="Bookman Old Style"/>
          <w:szCs w:val="24"/>
        </w:rPr>
        <w:t xml:space="preserve">January 22, </w:t>
      </w:r>
      <w:r w:rsidR="0022669A" w:rsidRPr="0062690F">
        <w:rPr>
          <w:rFonts w:ascii="Bookman Old Style" w:hAnsi="Bookman Old Style"/>
          <w:szCs w:val="24"/>
        </w:rPr>
        <w:t>201</w:t>
      </w:r>
      <w:r w:rsidR="0090167E" w:rsidRPr="0062690F">
        <w:rPr>
          <w:rFonts w:ascii="Bookman Old Style" w:hAnsi="Bookman Old Style"/>
          <w:szCs w:val="24"/>
        </w:rPr>
        <w:t xml:space="preserve">5. </w:t>
      </w:r>
      <w:r w:rsidR="00E239A4">
        <w:rPr>
          <w:rFonts w:ascii="Bookman Old Style" w:hAnsi="Bookman Old Style"/>
          <w:szCs w:val="24"/>
        </w:rPr>
        <w:t xml:space="preserve">   </w:t>
      </w:r>
      <w:r w:rsidR="0090167E" w:rsidRPr="00E239A4">
        <w:rPr>
          <w:rFonts w:ascii="Bookman Old Style" w:hAnsi="Bookman Old Style"/>
          <w:szCs w:val="24"/>
        </w:rPr>
        <w:t xml:space="preserve">MSC to approve minutes as </w:t>
      </w:r>
      <w:r w:rsidR="0062690F" w:rsidRPr="00E239A4">
        <w:rPr>
          <w:rFonts w:ascii="Bookman Old Style" w:hAnsi="Bookman Old Style"/>
          <w:szCs w:val="24"/>
        </w:rPr>
        <w:t>s</w:t>
      </w:r>
      <w:r w:rsidR="00807B97" w:rsidRPr="00E239A4">
        <w:rPr>
          <w:rFonts w:ascii="Bookman Old Style" w:hAnsi="Bookman Old Style"/>
          <w:szCs w:val="24"/>
        </w:rPr>
        <w:t>ubmitted</w:t>
      </w:r>
      <w:r w:rsidR="0090167E" w:rsidRPr="00E239A4">
        <w:rPr>
          <w:rFonts w:ascii="Bookman Old Style" w:hAnsi="Bookman Old Style"/>
          <w:szCs w:val="24"/>
        </w:rPr>
        <w:t>.</w:t>
      </w:r>
    </w:p>
    <w:p w:rsidR="00125AB9" w:rsidRPr="0062690F" w:rsidRDefault="00125AB9" w:rsidP="004E1679">
      <w:pPr>
        <w:pStyle w:val="ColorfulList-Accent11"/>
        <w:rPr>
          <w:rFonts w:ascii="Bookman Old Style" w:hAnsi="Bookman Old Style"/>
          <w:szCs w:val="24"/>
        </w:rPr>
      </w:pPr>
    </w:p>
    <w:p w:rsidR="001F5D8C" w:rsidRPr="0062690F" w:rsidRDefault="001F5D8C" w:rsidP="004E1679">
      <w:pPr>
        <w:pStyle w:val="ColorfulList-Accent11"/>
        <w:numPr>
          <w:ilvl w:val="0"/>
          <w:numId w:val="3"/>
        </w:numPr>
        <w:ind w:left="720" w:hanging="7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>Communications and Announcements:</w:t>
      </w:r>
    </w:p>
    <w:p w:rsidR="00F90EA7" w:rsidRPr="0062690F" w:rsidRDefault="00F90EA7" w:rsidP="004E1679">
      <w:pPr>
        <w:pStyle w:val="ColorfulList-Accent11"/>
        <w:rPr>
          <w:rFonts w:ascii="Bookman Old Style" w:hAnsi="Bookman Old Style"/>
          <w:szCs w:val="24"/>
        </w:rPr>
      </w:pPr>
    </w:p>
    <w:p w:rsidR="00F90EA7" w:rsidRPr="0062690F" w:rsidRDefault="00F90EA7" w:rsidP="004E1679">
      <w:pPr>
        <w:pStyle w:val="ColorfulList-Accent11"/>
        <w:numPr>
          <w:ilvl w:val="0"/>
          <w:numId w:val="3"/>
        </w:numPr>
        <w:ind w:left="720" w:hanging="7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Assessment reports: Evaluations are complete and on Bb. Chair report from meeting with M. </w:t>
      </w:r>
      <w:proofErr w:type="spellStart"/>
      <w:r w:rsidRPr="0062690F">
        <w:rPr>
          <w:rFonts w:ascii="Bookman Old Style" w:hAnsi="Bookman Old Style"/>
          <w:szCs w:val="24"/>
        </w:rPr>
        <w:t>Jordine</w:t>
      </w:r>
      <w:proofErr w:type="spellEnd"/>
      <w:r w:rsidRPr="0062690F">
        <w:rPr>
          <w:rFonts w:ascii="Bookman Old Style" w:hAnsi="Bookman Old Style"/>
          <w:szCs w:val="24"/>
        </w:rPr>
        <w:t xml:space="preserve">. Discussion. Ag Business </w:t>
      </w:r>
      <w:proofErr w:type="spellStart"/>
      <w:r w:rsidRPr="0062690F">
        <w:rPr>
          <w:rFonts w:ascii="Bookman Old Style" w:hAnsi="Bookman Old Style"/>
          <w:szCs w:val="24"/>
        </w:rPr>
        <w:t>dept</w:t>
      </w:r>
      <w:proofErr w:type="spellEnd"/>
      <w:r w:rsidRPr="0062690F">
        <w:rPr>
          <w:rFonts w:ascii="Bookman Old Style" w:hAnsi="Bookman Old Style"/>
          <w:szCs w:val="24"/>
        </w:rPr>
        <w:t xml:space="preserve"> granted time to pursue appropriate assessment activities, with advice and assistance from the university assessment coordinator (M. </w:t>
      </w:r>
      <w:proofErr w:type="spellStart"/>
      <w:r w:rsidRPr="0062690F">
        <w:rPr>
          <w:rFonts w:ascii="Bookman Old Style" w:hAnsi="Bookman Old Style"/>
          <w:szCs w:val="24"/>
        </w:rPr>
        <w:t>Jordine</w:t>
      </w:r>
      <w:proofErr w:type="spellEnd"/>
      <w:r w:rsidRPr="0062690F">
        <w:rPr>
          <w:rFonts w:ascii="Bookman Old Style" w:hAnsi="Bookman Old Style"/>
          <w:szCs w:val="24"/>
        </w:rPr>
        <w:t>). GE committee members to look over reports and discuss at next meeting prior to communications with departments.</w:t>
      </w:r>
    </w:p>
    <w:p w:rsidR="00F90EA7" w:rsidRPr="0062690F" w:rsidRDefault="00F90EA7" w:rsidP="004E1679">
      <w:pPr>
        <w:pStyle w:val="ColorfulList-Accent11"/>
        <w:ind w:left="0"/>
        <w:rPr>
          <w:rFonts w:ascii="Bookman Old Style" w:hAnsi="Bookman Old Style"/>
          <w:b/>
          <w:szCs w:val="24"/>
        </w:rPr>
      </w:pPr>
    </w:p>
    <w:p w:rsidR="00F90EA7" w:rsidRPr="0062690F" w:rsidRDefault="00F90EA7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5. </w:t>
      </w:r>
      <w:r w:rsidR="004E1679">
        <w:rPr>
          <w:rFonts w:ascii="Bookman Old Style" w:hAnsi="Bookman Old Style"/>
          <w:szCs w:val="24"/>
        </w:rPr>
        <w:tab/>
      </w:r>
      <w:r w:rsidRPr="0062690F">
        <w:rPr>
          <w:rFonts w:ascii="Bookman Old Style" w:hAnsi="Bookman Old Style"/>
          <w:szCs w:val="24"/>
        </w:rPr>
        <w:t>Course revisions:</w:t>
      </w:r>
    </w:p>
    <w:p w:rsidR="0062690F" w:rsidRPr="0062690F" w:rsidRDefault="0062690F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0D59F4" w:rsidRDefault="00F90EA7" w:rsidP="004E1679">
      <w:pPr>
        <w:pStyle w:val="ColorfulList-Accent11"/>
        <w:numPr>
          <w:ilvl w:val="0"/>
          <w:numId w:val="4"/>
        </w:numPr>
        <w:ind w:left="1170" w:hanging="45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Linguistics: HMONG 1B: increase to 4 units from 3 (Area C2). </w:t>
      </w:r>
    </w:p>
    <w:p w:rsidR="000D59F4" w:rsidRDefault="000D59F4" w:rsidP="000D59F4">
      <w:pPr>
        <w:pStyle w:val="ColorfulList-Accent11"/>
        <w:ind w:left="1170"/>
        <w:rPr>
          <w:rFonts w:ascii="Bookman Old Style" w:hAnsi="Bookman Old Style"/>
          <w:szCs w:val="24"/>
        </w:rPr>
      </w:pPr>
    </w:p>
    <w:p w:rsidR="00F90EA7" w:rsidRPr="0062690F" w:rsidRDefault="00F90EA7" w:rsidP="000D59F4">
      <w:pPr>
        <w:pStyle w:val="ColorfulList-Accent11"/>
        <w:ind w:left="1170"/>
        <w:rPr>
          <w:rFonts w:ascii="Bookman Old Style" w:hAnsi="Bookman Old Style"/>
          <w:szCs w:val="24"/>
        </w:rPr>
      </w:pPr>
      <w:proofErr w:type="gramStart"/>
      <w:r w:rsidRPr="002C3F0E">
        <w:rPr>
          <w:rFonts w:ascii="Bookman Old Style" w:hAnsi="Bookman Old Style"/>
          <w:szCs w:val="24"/>
        </w:rPr>
        <w:t>MSC unanimous to allow increase of HMONG 1B to 4 units</w:t>
      </w:r>
      <w:r w:rsidRPr="0062690F">
        <w:rPr>
          <w:rFonts w:ascii="Bookman Old Style" w:hAnsi="Bookman Old Style"/>
          <w:szCs w:val="24"/>
        </w:rPr>
        <w:t>.</w:t>
      </w:r>
      <w:proofErr w:type="gramEnd"/>
      <w:r w:rsidRPr="0062690F">
        <w:rPr>
          <w:rFonts w:ascii="Bookman Old Style" w:hAnsi="Bookman Old Style"/>
          <w:szCs w:val="24"/>
        </w:rPr>
        <w:t xml:space="preserve"> </w:t>
      </w:r>
      <w:proofErr w:type="gramStart"/>
      <w:r w:rsidRPr="0062690F">
        <w:rPr>
          <w:rFonts w:ascii="Bookman Old Style" w:hAnsi="Bookman Old Style"/>
          <w:szCs w:val="24"/>
        </w:rPr>
        <w:t xml:space="preserve">HMONG </w:t>
      </w:r>
      <w:r w:rsidR="002C3F0E" w:rsidRPr="0062690F">
        <w:rPr>
          <w:rFonts w:ascii="Bookman Old Style" w:hAnsi="Bookman Old Style"/>
          <w:szCs w:val="24"/>
        </w:rPr>
        <w:t>1A –</w:t>
      </w:r>
      <w:r w:rsidRPr="0062690F">
        <w:rPr>
          <w:rFonts w:ascii="Bookman Old Style" w:hAnsi="Bookman Old Style"/>
          <w:szCs w:val="24"/>
        </w:rPr>
        <w:t xml:space="preserve"> waiting completed proposal for inclusion in GE.</w:t>
      </w:r>
      <w:proofErr w:type="gramEnd"/>
    </w:p>
    <w:p w:rsidR="0062690F" w:rsidRDefault="0062690F" w:rsidP="004E1679">
      <w:pPr>
        <w:pStyle w:val="ColorfulList-Accent11"/>
        <w:ind w:left="1170" w:hanging="450"/>
        <w:rPr>
          <w:rFonts w:ascii="Bookman Old Style" w:hAnsi="Bookman Old Style"/>
          <w:szCs w:val="24"/>
        </w:rPr>
      </w:pPr>
    </w:p>
    <w:p w:rsidR="00F90EA7" w:rsidRPr="0062690F" w:rsidRDefault="00F90EA7" w:rsidP="004E1679">
      <w:pPr>
        <w:pStyle w:val="ColorfulList-Accent11"/>
        <w:numPr>
          <w:ilvl w:val="0"/>
          <w:numId w:val="6"/>
        </w:numPr>
        <w:ind w:left="720" w:hanging="7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New course proposal: MKTG 100S (Area MI), Report from Perez and </w:t>
      </w:r>
      <w:proofErr w:type="spellStart"/>
      <w:r w:rsidRPr="0062690F">
        <w:rPr>
          <w:rFonts w:ascii="Bookman Old Style" w:hAnsi="Bookman Old Style"/>
          <w:szCs w:val="24"/>
        </w:rPr>
        <w:t>Adisasmito</w:t>
      </w:r>
      <w:proofErr w:type="spellEnd"/>
      <w:r w:rsidRPr="0062690F">
        <w:rPr>
          <w:rFonts w:ascii="Bookman Old Style" w:hAnsi="Bookman Old Style"/>
          <w:szCs w:val="24"/>
        </w:rPr>
        <w:t>-Smith. Proposal is inadequate in multiple areas. Dis</w:t>
      </w:r>
      <w:r w:rsidR="0062690F">
        <w:rPr>
          <w:rFonts w:ascii="Bookman Old Style" w:hAnsi="Bookman Old Style"/>
          <w:szCs w:val="24"/>
        </w:rPr>
        <w:t xml:space="preserve">cussion ensued. Chair to author </w:t>
      </w:r>
      <w:r w:rsidRPr="0062690F">
        <w:rPr>
          <w:rFonts w:ascii="Bookman Old Style" w:hAnsi="Bookman Old Style"/>
          <w:szCs w:val="24"/>
        </w:rPr>
        <w:t>memo that summarizes additional requirements, to be sent to department along with the two committee reviews.</w:t>
      </w:r>
    </w:p>
    <w:p w:rsidR="00F90EA7" w:rsidRPr="0062690F" w:rsidRDefault="00F90EA7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1F5D8C" w:rsidRPr="0062690F" w:rsidRDefault="00F90EA7" w:rsidP="004E1679">
      <w:pPr>
        <w:pStyle w:val="ColorfulList-Accent11"/>
        <w:numPr>
          <w:ilvl w:val="0"/>
          <w:numId w:val="6"/>
        </w:numPr>
        <w:ind w:left="720" w:hanging="72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BIOL 20: Area B2 for Nursing only. Change of major consequences. </w:t>
      </w:r>
      <w:r w:rsidR="00EA09F9" w:rsidRPr="0062690F">
        <w:rPr>
          <w:rFonts w:ascii="Bookman Old Style" w:hAnsi="Bookman Old Style"/>
          <w:szCs w:val="24"/>
        </w:rPr>
        <w:t>Chair to report back from Biology department.</w:t>
      </w:r>
    </w:p>
    <w:p w:rsidR="001F5D8C" w:rsidRPr="0062690F" w:rsidRDefault="001F5D8C" w:rsidP="004E167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550194" w:rsidRPr="0062690F" w:rsidRDefault="00550194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ab/>
      </w:r>
    </w:p>
    <w:p w:rsidR="00F0632B" w:rsidRPr="0062690F" w:rsidRDefault="00550194" w:rsidP="004E1679">
      <w:pPr>
        <w:pStyle w:val="ColorfulList-Accent11"/>
        <w:ind w:left="0"/>
        <w:rPr>
          <w:rFonts w:ascii="Bookman Old Style" w:hAnsi="Bookman Old Style"/>
          <w:szCs w:val="24"/>
        </w:rPr>
      </w:pPr>
      <w:r w:rsidRPr="0062690F">
        <w:rPr>
          <w:rFonts w:ascii="Bookman Old Style" w:hAnsi="Bookman Old Style"/>
          <w:szCs w:val="24"/>
        </w:rPr>
        <w:t xml:space="preserve">Adjournment: </w:t>
      </w:r>
      <w:r w:rsidR="00BB377A" w:rsidRPr="0062690F">
        <w:rPr>
          <w:rFonts w:ascii="Bookman Old Style" w:hAnsi="Bookman Old Style"/>
          <w:szCs w:val="24"/>
        </w:rPr>
        <w:t>1:2</w:t>
      </w:r>
      <w:r w:rsidR="00492E14" w:rsidRPr="0062690F">
        <w:rPr>
          <w:rFonts w:ascii="Bookman Old Style" w:hAnsi="Bookman Old Style"/>
          <w:szCs w:val="24"/>
        </w:rPr>
        <w:t xml:space="preserve">0 p.m., </w:t>
      </w:r>
      <w:r w:rsidR="00F0632B" w:rsidRPr="0062690F">
        <w:rPr>
          <w:rFonts w:ascii="Bookman Old Style" w:hAnsi="Bookman Old Style"/>
          <w:szCs w:val="24"/>
        </w:rPr>
        <w:t xml:space="preserve">next meeting scheduled for </w:t>
      </w:r>
      <w:r w:rsidR="001341B1" w:rsidRPr="0062690F">
        <w:rPr>
          <w:rFonts w:ascii="Bookman Old Style" w:hAnsi="Bookman Old Style"/>
          <w:szCs w:val="24"/>
        </w:rPr>
        <w:t>19</w:t>
      </w:r>
      <w:r w:rsidR="00BB377A" w:rsidRPr="0062690F">
        <w:rPr>
          <w:rFonts w:ascii="Bookman Old Style" w:hAnsi="Bookman Old Style"/>
          <w:szCs w:val="24"/>
        </w:rPr>
        <w:t xml:space="preserve"> February 2016</w:t>
      </w:r>
    </w:p>
    <w:sectPr w:rsidR="00F0632B" w:rsidRPr="0062690F" w:rsidSect="0013722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22" w:rsidRDefault="00137222" w:rsidP="00137222">
      <w:pPr>
        <w:spacing w:after="0" w:line="240" w:lineRule="auto"/>
      </w:pPr>
      <w:r>
        <w:separator/>
      </w:r>
    </w:p>
  </w:endnote>
  <w:endnote w:type="continuationSeparator" w:id="0">
    <w:p w:rsidR="00137222" w:rsidRDefault="00137222" w:rsidP="0013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22" w:rsidRDefault="00137222" w:rsidP="00137222">
      <w:pPr>
        <w:spacing w:after="0" w:line="240" w:lineRule="auto"/>
      </w:pPr>
      <w:r>
        <w:separator/>
      </w:r>
    </w:p>
  </w:footnote>
  <w:footnote w:type="continuationSeparator" w:id="0">
    <w:p w:rsidR="00137222" w:rsidRDefault="00137222" w:rsidP="0013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22" w:rsidRDefault="00137222" w:rsidP="00137222">
    <w:pPr>
      <w:pStyle w:val="ColorfulList-Accent11"/>
      <w:jc w:val="right"/>
      <w:rPr>
        <w:rFonts w:ascii="Bookman Old Style" w:hAnsi="Bookman Old Style"/>
        <w:szCs w:val="24"/>
      </w:rPr>
    </w:pPr>
    <w:r>
      <w:rPr>
        <w:rFonts w:ascii="Bookman Old Style" w:hAnsi="Bookman Old Style"/>
        <w:szCs w:val="24"/>
      </w:rPr>
      <w:t>General Education Committee</w:t>
    </w:r>
  </w:p>
  <w:p w:rsidR="00137222" w:rsidRDefault="00137222" w:rsidP="00137222">
    <w:pPr>
      <w:pStyle w:val="ColorfulList-Accent11"/>
      <w:jc w:val="right"/>
      <w:rPr>
        <w:rFonts w:ascii="Bookman Old Style" w:hAnsi="Bookman Old Style"/>
        <w:szCs w:val="24"/>
      </w:rPr>
    </w:pPr>
    <w:r>
      <w:rPr>
        <w:rFonts w:ascii="Bookman Old Style" w:hAnsi="Bookman Old Style"/>
        <w:szCs w:val="24"/>
      </w:rPr>
      <w:t>February 5, 2016</w:t>
    </w:r>
  </w:p>
  <w:p w:rsidR="00137222" w:rsidRDefault="00137222" w:rsidP="00137222">
    <w:pPr>
      <w:pStyle w:val="ColorfulList-Accent11"/>
      <w:jc w:val="right"/>
      <w:rPr>
        <w:rFonts w:ascii="Bookman Old Style" w:hAnsi="Bookman Old Style"/>
        <w:szCs w:val="24"/>
      </w:rPr>
    </w:pPr>
    <w:r>
      <w:rPr>
        <w:rFonts w:ascii="Bookman Old Style" w:hAnsi="Bookman Old Style"/>
        <w:szCs w:val="24"/>
      </w:rPr>
      <w:t>Page 2</w:t>
    </w:r>
  </w:p>
  <w:p w:rsidR="00137222" w:rsidRDefault="00137222" w:rsidP="001372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938"/>
    <w:multiLevelType w:val="hybridMultilevel"/>
    <w:tmpl w:val="91364058"/>
    <w:lvl w:ilvl="0" w:tplc="6942A9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1D89"/>
    <w:multiLevelType w:val="hybridMultilevel"/>
    <w:tmpl w:val="9264A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ABD"/>
    <w:multiLevelType w:val="hybridMultilevel"/>
    <w:tmpl w:val="A5A4E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81D56"/>
    <w:multiLevelType w:val="hybridMultilevel"/>
    <w:tmpl w:val="3BD835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F6521A"/>
    <w:multiLevelType w:val="hybridMultilevel"/>
    <w:tmpl w:val="87789DE4"/>
    <w:lvl w:ilvl="0" w:tplc="6942A9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188"/>
    <w:rsid w:val="00046BF5"/>
    <w:rsid w:val="000509A5"/>
    <w:rsid w:val="00050F43"/>
    <w:rsid w:val="00066357"/>
    <w:rsid w:val="00071CDE"/>
    <w:rsid w:val="0008140B"/>
    <w:rsid w:val="00081693"/>
    <w:rsid w:val="00090CAE"/>
    <w:rsid w:val="000A2C20"/>
    <w:rsid w:val="000B7331"/>
    <w:rsid w:val="000C299C"/>
    <w:rsid w:val="000C7A06"/>
    <w:rsid w:val="000D3B4D"/>
    <w:rsid w:val="000D59F4"/>
    <w:rsid w:val="000D6CFF"/>
    <w:rsid w:val="000E044F"/>
    <w:rsid w:val="000E554A"/>
    <w:rsid w:val="00105BA7"/>
    <w:rsid w:val="00115A6E"/>
    <w:rsid w:val="00122E35"/>
    <w:rsid w:val="001230FC"/>
    <w:rsid w:val="00125AB9"/>
    <w:rsid w:val="0013237F"/>
    <w:rsid w:val="001341B1"/>
    <w:rsid w:val="001343EE"/>
    <w:rsid w:val="0013620E"/>
    <w:rsid w:val="00137222"/>
    <w:rsid w:val="00146196"/>
    <w:rsid w:val="00170EAE"/>
    <w:rsid w:val="00187F32"/>
    <w:rsid w:val="00193166"/>
    <w:rsid w:val="001A767F"/>
    <w:rsid w:val="001C0B3D"/>
    <w:rsid w:val="001F2C49"/>
    <w:rsid w:val="001F5D8C"/>
    <w:rsid w:val="002023E6"/>
    <w:rsid w:val="00204D39"/>
    <w:rsid w:val="002212BE"/>
    <w:rsid w:val="0022669A"/>
    <w:rsid w:val="00226E0F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384C"/>
    <w:rsid w:val="002B5CC9"/>
    <w:rsid w:val="002C3F0E"/>
    <w:rsid w:val="002D0B2F"/>
    <w:rsid w:val="002F26DF"/>
    <w:rsid w:val="002F381D"/>
    <w:rsid w:val="00307C47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2E14"/>
    <w:rsid w:val="00495FAF"/>
    <w:rsid w:val="004A21F6"/>
    <w:rsid w:val="004D6D58"/>
    <w:rsid w:val="004E1679"/>
    <w:rsid w:val="005046F0"/>
    <w:rsid w:val="005071AF"/>
    <w:rsid w:val="005255A0"/>
    <w:rsid w:val="00540FD4"/>
    <w:rsid w:val="00541B94"/>
    <w:rsid w:val="005465E1"/>
    <w:rsid w:val="00550194"/>
    <w:rsid w:val="00581EDE"/>
    <w:rsid w:val="005B2AD5"/>
    <w:rsid w:val="005F70BD"/>
    <w:rsid w:val="00607196"/>
    <w:rsid w:val="0060763E"/>
    <w:rsid w:val="006172AE"/>
    <w:rsid w:val="0062690F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07B97"/>
    <w:rsid w:val="00852E01"/>
    <w:rsid w:val="008634EA"/>
    <w:rsid w:val="00870A85"/>
    <w:rsid w:val="008957D3"/>
    <w:rsid w:val="008A3A89"/>
    <w:rsid w:val="008B71B8"/>
    <w:rsid w:val="008C0B4C"/>
    <w:rsid w:val="008D74AA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6129A"/>
    <w:rsid w:val="00972062"/>
    <w:rsid w:val="009B0051"/>
    <w:rsid w:val="009B05E7"/>
    <w:rsid w:val="009C3084"/>
    <w:rsid w:val="009D74BE"/>
    <w:rsid w:val="009D79B7"/>
    <w:rsid w:val="009F5AC6"/>
    <w:rsid w:val="00A31A73"/>
    <w:rsid w:val="00A4398B"/>
    <w:rsid w:val="00A66E57"/>
    <w:rsid w:val="00A72885"/>
    <w:rsid w:val="00AB1C1F"/>
    <w:rsid w:val="00AD4E3F"/>
    <w:rsid w:val="00AE0829"/>
    <w:rsid w:val="00B07827"/>
    <w:rsid w:val="00B54946"/>
    <w:rsid w:val="00B760B9"/>
    <w:rsid w:val="00B77FCF"/>
    <w:rsid w:val="00BB377A"/>
    <w:rsid w:val="00BB3F71"/>
    <w:rsid w:val="00BB693D"/>
    <w:rsid w:val="00BB707A"/>
    <w:rsid w:val="00BD77E7"/>
    <w:rsid w:val="00BF2BE4"/>
    <w:rsid w:val="00C076E4"/>
    <w:rsid w:val="00C23491"/>
    <w:rsid w:val="00C635EA"/>
    <w:rsid w:val="00C909EB"/>
    <w:rsid w:val="00C93840"/>
    <w:rsid w:val="00CE1052"/>
    <w:rsid w:val="00CF05EB"/>
    <w:rsid w:val="00CF719D"/>
    <w:rsid w:val="00D07BCA"/>
    <w:rsid w:val="00D14BD0"/>
    <w:rsid w:val="00D46B05"/>
    <w:rsid w:val="00D568D0"/>
    <w:rsid w:val="00D85F06"/>
    <w:rsid w:val="00DC1F1B"/>
    <w:rsid w:val="00DD69B1"/>
    <w:rsid w:val="00DE4059"/>
    <w:rsid w:val="00E03A2C"/>
    <w:rsid w:val="00E239A4"/>
    <w:rsid w:val="00E6548E"/>
    <w:rsid w:val="00E66267"/>
    <w:rsid w:val="00E6733C"/>
    <w:rsid w:val="00E808CC"/>
    <w:rsid w:val="00E9384C"/>
    <w:rsid w:val="00EA09F9"/>
    <w:rsid w:val="00EA5C62"/>
    <w:rsid w:val="00EC08D9"/>
    <w:rsid w:val="00ED6A54"/>
    <w:rsid w:val="00EE5BA5"/>
    <w:rsid w:val="00EF63CB"/>
    <w:rsid w:val="00EF76D3"/>
    <w:rsid w:val="00F02DF4"/>
    <w:rsid w:val="00F0632B"/>
    <w:rsid w:val="00F16C2F"/>
    <w:rsid w:val="00F34C7C"/>
    <w:rsid w:val="00F62532"/>
    <w:rsid w:val="00F714BA"/>
    <w:rsid w:val="00F72B2E"/>
    <w:rsid w:val="00F75FF7"/>
    <w:rsid w:val="00F76DBB"/>
    <w:rsid w:val="00F90EA7"/>
    <w:rsid w:val="00FF35BD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A58C-DFC7-40AE-A3FC-C36AE72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5</cp:revision>
  <cp:lastPrinted>2016-03-10T00:15:00Z</cp:lastPrinted>
  <dcterms:created xsi:type="dcterms:W3CDTF">2016-03-09T17:26:00Z</dcterms:created>
  <dcterms:modified xsi:type="dcterms:W3CDTF">2016-03-10T00:17:00Z</dcterms:modified>
</cp:coreProperties>
</file>