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6F8DD062" w:rsidR="003F0240" w:rsidRPr="00136E7F" w:rsidRDefault="003015C8" w:rsidP="00AB6057">
      <w:pPr>
        <w:contextualSpacing/>
        <w:rPr>
          <w:rFonts w:ascii="Bookman Old Style" w:hAnsi="Bookman Old Style"/>
        </w:rPr>
      </w:pPr>
      <w:r w:rsidRPr="00136E7F">
        <w:rPr>
          <w:rFonts w:ascii="Bookman Old Style" w:hAnsi="Bookman Old Style"/>
        </w:rPr>
        <w:t>November</w:t>
      </w:r>
      <w:r w:rsidR="00000844" w:rsidRPr="00136E7F">
        <w:rPr>
          <w:rFonts w:ascii="Bookman Old Style" w:hAnsi="Bookman Old Style"/>
        </w:rPr>
        <w:t xml:space="preserve"> </w:t>
      </w:r>
      <w:r w:rsidRPr="00136E7F">
        <w:rPr>
          <w:rFonts w:ascii="Bookman Old Style" w:hAnsi="Bookman Old Style"/>
        </w:rPr>
        <w:t>7</w:t>
      </w:r>
      <w:r w:rsidR="00A26E3B" w:rsidRPr="00136E7F">
        <w:rPr>
          <w:rFonts w:ascii="Bookman Old Style" w:hAnsi="Bookman Old Style"/>
        </w:rPr>
        <w:t>, 201</w:t>
      </w:r>
      <w:r w:rsidR="00523607" w:rsidRPr="00136E7F">
        <w:rPr>
          <w:rFonts w:ascii="Bookman Old Style" w:hAnsi="Bookman Old Style"/>
        </w:rPr>
        <w:t>8</w:t>
      </w:r>
    </w:p>
    <w:p w14:paraId="549F8FF7" w14:textId="77777777" w:rsidR="003F0240" w:rsidRPr="00136E7F" w:rsidRDefault="003F0240" w:rsidP="003F0240">
      <w:pPr>
        <w:contextualSpacing/>
        <w:rPr>
          <w:rFonts w:ascii="Bookman Old Style" w:hAnsi="Bookman Old Style"/>
        </w:rPr>
      </w:pPr>
    </w:p>
    <w:p w14:paraId="549F8FF8" w14:textId="08E3B8AE" w:rsidR="003F0240" w:rsidRPr="00136E7F" w:rsidRDefault="003F0240" w:rsidP="00893968">
      <w:pPr>
        <w:ind w:left="1440" w:hanging="1440"/>
        <w:contextualSpacing/>
        <w:rPr>
          <w:rFonts w:ascii="Bookman Old Style" w:hAnsi="Bookman Old Style"/>
        </w:rPr>
      </w:pPr>
      <w:r w:rsidRPr="00136E7F">
        <w:rPr>
          <w:rFonts w:ascii="Bookman Old Style" w:hAnsi="Bookman Old Style"/>
        </w:rPr>
        <w:t xml:space="preserve">Present: </w:t>
      </w:r>
      <w:r w:rsidRPr="00136E7F">
        <w:rPr>
          <w:rFonts w:ascii="Bookman Old Style" w:hAnsi="Bookman Old Style"/>
        </w:rPr>
        <w:tab/>
      </w:r>
      <w:r w:rsidR="00530C5B" w:rsidRPr="00136E7F">
        <w:rPr>
          <w:rFonts w:ascii="Bookman Old Style" w:hAnsi="Bookman Old Style"/>
        </w:rPr>
        <w:t>J. Schmidtke (Chair),</w:t>
      </w:r>
      <w:r w:rsidR="008E40C8" w:rsidRPr="00136E7F">
        <w:rPr>
          <w:rFonts w:ascii="Bookman Old Style" w:hAnsi="Bookman Old Style"/>
        </w:rPr>
        <w:t xml:space="preserve"> </w:t>
      </w:r>
      <w:r w:rsidR="004508D2" w:rsidRPr="00136E7F">
        <w:rPr>
          <w:rFonts w:ascii="Bookman Old Style" w:hAnsi="Bookman Old Style"/>
        </w:rPr>
        <w:t xml:space="preserve">M. Berber, </w:t>
      </w:r>
      <w:r w:rsidR="008E40C8" w:rsidRPr="00136E7F">
        <w:rPr>
          <w:rFonts w:ascii="Bookman Old Style" w:hAnsi="Bookman Old Style"/>
        </w:rPr>
        <w:t>J. Cummins</w:t>
      </w:r>
      <w:r w:rsidR="006B3BAA" w:rsidRPr="00136E7F">
        <w:rPr>
          <w:rFonts w:ascii="Bookman Old Style" w:hAnsi="Bookman Old Style"/>
        </w:rPr>
        <w:t xml:space="preserve">, </w:t>
      </w:r>
      <w:r w:rsidR="00F174AB" w:rsidRPr="00136E7F">
        <w:rPr>
          <w:rFonts w:ascii="Bookman Old Style" w:hAnsi="Bookman Old Style"/>
        </w:rPr>
        <w:t xml:space="preserve">F </w:t>
      </w:r>
      <w:proofErr w:type="spellStart"/>
      <w:r w:rsidR="00F174AB" w:rsidRPr="00136E7F">
        <w:rPr>
          <w:rFonts w:ascii="Bookman Old Style" w:hAnsi="Bookman Old Style"/>
        </w:rPr>
        <w:t>Cassal</w:t>
      </w:r>
      <w:proofErr w:type="spellEnd"/>
      <w:r w:rsidR="001D43E4" w:rsidRPr="00136E7F">
        <w:rPr>
          <w:rFonts w:ascii="Bookman Old Style" w:hAnsi="Bookman Old Style"/>
        </w:rPr>
        <w:t>-</w:t>
      </w:r>
      <w:r w:rsidR="00F174AB" w:rsidRPr="00136E7F">
        <w:rPr>
          <w:rFonts w:ascii="Bookman Old Style" w:hAnsi="Bookman Old Style"/>
        </w:rPr>
        <w:t>Sharma</w:t>
      </w:r>
      <w:r w:rsidR="00136E7F">
        <w:rPr>
          <w:rFonts w:ascii="Bookman Old Style" w:hAnsi="Bookman Old Style"/>
        </w:rPr>
        <w:t>,</w:t>
      </w:r>
      <w:r w:rsidR="00F174AB" w:rsidRPr="00136E7F">
        <w:rPr>
          <w:rFonts w:ascii="Bookman Old Style" w:hAnsi="Bookman Old Style"/>
        </w:rPr>
        <w:t xml:space="preserve"> </w:t>
      </w:r>
      <w:r w:rsidR="008F2AB7" w:rsidRPr="00136E7F">
        <w:rPr>
          <w:rFonts w:ascii="Bookman Old Style" w:hAnsi="Bookman Old Style"/>
        </w:rPr>
        <w:t xml:space="preserve">D. </w:t>
      </w:r>
      <w:proofErr w:type="spellStart"/>
      <w:r w:rsidR="008F2AB7" w:rsidRPr="00136E7F">
        <w:rPr>
          <w:rFonts w:ascii="Bookman Old Style" w:hAnsi="Bookman Old Style"/>
        </w:rPr>
        <w:t>Nef</w:t>
      </w:r>
      <w:proofErr w:type="spellEnd"/>
      <w:r w:rsidR="008F2AB7" w:rsidRPr="00136E7F">
        <w:rPr>
          <w:rFonts w:ascii="Bookman Old Style" w:hAnsi="Bookman Old Style"/>
        </w:rPr>
        <w:t xml:space="preserve">, </w:t>
      </w:r>
      <w:r w:rsidR="00000844" w:rsidRPr="00136E7F">
        <w:rPr>
          <w:rFonts w:ascii="Bookman Old Style" w:hAnsi="Bookman Old Style"/>
        </w:rPr>
        <w:t xml:space="preserve">M. </w:t>
      </w:r>
      <w:proofErr w:type="spellStart"/>
      <w:r w:rsidR="00000844" w:rsidRPr="00136E7F">
        <w:rPr>
          <w:rFonts w:ascii="Bookman Old Style" w:hAnsi="Bookman Old Style"/>
        </w:rPr>
        <w:t>Richaud</w:t>
      </w:r>
      <w:proofErr w:type="spellEnd"/>
      <w:r w:rsidR="00826C08" w:rsidRPr="00136E7F">
        <w:rPr>
          <w:rFonts w:ascii="Bookman Old Style" w:hAnsi="Bookman Old Style"/>
        </w:rPr>
        <w:t>,</w:t>
      </w:r>
      <w:r w:rsidR="00000844" w:rsidRPr="00136E7F">
        <w:rPr>
          <w:rFonts w:ascii="Bookman Old Style" w:hAnsi="Bookman Old Style"/>
        </w:rPr>
        <w:t xml:space="preserve"> H </w:t>
      </w:r>
      <w:proofErr w:type="spellStart"/>
      <w:r w:rsidR="00000844" w:rsidRPr="00136E7F">
        <w:rPr>
          <w:rFonts w:ascii="Bookman Old Style" w:hAnsi="Bookman Old Style"/>
        </w:rPr>
        <w:t>Swoles</w:t>
      </w:r>
      <w:proofErr w:type="spellEnd"/>
      <w:r w:rsidR="00826C08" w:rsidRPr="00136E7F">
        <w:rPr>
          <w:rFonts w:ascii="Bookman Old Style" w:hAnsi="Bookman Old Style"/>
        </w:rPr>
        <w:t>,</w:t>
      </w:r>
      <w:r w:rsidR="00000844" w:rsidRPr="00136E7F">
        <w:rPr>
          <w:rFonts w:ascii="Bookman Old Style" w:hAnsi="Bookman Old Style"/>
        </w:rPr>
        <w:t xml:space="preserve"> </w:t>
      </w:r>
    </w:p>
    <w:p w14:paraId="66E23395" w14:textId="77777777" w:rsidR="00A76EC5" w:rsidRPr="00136E7F" w:rsidRDefault="00A76EC5" w:rsidP="00D10DBF">
      <w:pPr>
        <w:ind w:left="1440" w:hanging="1440"/>
        <w:contextualSpacing/>
        <w:rPr>
          <w:rFonts w:ascii="Bookman Old Style" w:hAnsi="Bookman Old Style"/>
        </w:rPr>
      </w:pPr>
    </w:p>
    <w:p w14:paraId="0EE1BD5D" w14:textId="6CAEB2F7" w:rsidR="00A76EC5" w:rsidRPr="00136E7F" w:rsidRDefault="00A76EC5" w:rsidP="00893968">
      <w:pPr>
        <w:ind w:left="1440" w:hanging="1440"/>
        <w:contextualSpacing/>
        <w:rPr>
          <w:rFonts w:ascii="Bookman Old Style" w:hAnsi="Bookman Old Style"/>
        </w:rPr>
      </w:pPr>
      <w:r w:rsidRPr="00136E7F">
        <w:rPr>
          <w:rFonts w:ascii="Bookman Old Style" w:hAnsi="Bookman Old Style"/>
        </w:rPr>
        <w:t>Absent:</w:t>
      </w:r>
      <w:r w:rsidRPr="00136E7F">
        <w:rPr>
          <w:rFonts w:ascii="Bookman Old Style" w:hAnsi="Bookman Old Style"/>
        </w:rPr>
        <w:tab/>
      </w:r>
      <w:r w:rsidR="00893968" w:rsidRPr="00136E7F">
        <w:rPr>
          <w:rFonts w:ascii="Bookman Old Style" w:hAnsi="Bookman Old Style"/>
        </w:rPr>
        <w:t xml:space="preserve"> </w:t>
      </w:r>
    </w:p>
    <w:p w14:paraId="549F8FF9" w14:textId="77777777" w:rsidR="003F0240" w:rsidRPr="00136E7F" w:rsidRDefault="003F0240" w:rsidP="003F0240">
      <w:pPr>
        <w:ind w:left="1440" w:hanging="1440"/>
        <w:contextualSpacing/>
        <w:rPr>
          <w:rFonts w:ascii="Bookman Old Style" w:hAnsi="Bookman Old Style"/>
        </w:rPr>
      </w:pPr>
    </w:p>
    <w:p w14:paraId="143EE993" w14:textId="784704AD" w:rsidR="00447D7A" w:rsidRPr="00136E7F" w:rsidRDefault="003F0240" w:rsidP="00D562A8">
      <w:pPr>
        <w:contextualSpacing/>
        <w:rPr>
          <w:rFonts w:ascii="Bookman Old Style" w:hAnsi="Bookman Old Style"/>
        </w:rPr>
      </w:pPr>
      <w:r w:rsidRPr="00136E7F">
        <w:rPr>
          <w:rFonts w:ascii="Bookman Old Style" w:hAnsi="Bookman Old Style"/>
        </w:rPr>
        <w:t xml:space="preserve">Excused: </w:t>
      </w:r>
      <w:r w:rsidR="00C85ED6" w:rsidRPr="00136E7F">
        <w:rPr>
          <w:rFonts w:ascii="Bookman Old Style" w:hAnsi="Bookman Old Style"/>
        </w:rPr>
        <w:tab/>
      </w:r>
      <w:r w:rsidR="00630011" w:rsidRPr="00136E7F">
        <w:rPr>
          <w:rFonts w:ascii="Bookman Old Style" w:hAnsi="Bookman Old Style"/>
        </w:rPr>
        <w:t xml:space="preserve"> </w:t>
      </w:r>
    </w:p>
    <w:p w14:paraId="612256F5" w14:textId="77777777" w:rsidR="0033278D" w:rsidRPr="00136E7F" w:rsidRDefault="0033278D" w:rsidP="00530C5B">
      <w:pPr>
        <w:contextualSpacing/>
        <w:rPr>
          <w:rFonts w:ascii="Bookman Old Style" w:hAnsi="Bookman Old Style"/>
        </w:rPr>
      </w:pPr>
    </w:p>
    <w:p w14:paraId="4B50DDBD" w14:textId="2CAEC614" w:rsidR="00447D7A" w:rsidRPr="00136E7F" w:rsidRDefault="00630011" w:rsidP="00136E7F">
      <w:pPr>
        <w:ind w:left="1440" w:hanging="1440"/>
        <w:contextualSpacing/>
        <w:rPr>
          <w:rFonts w:ascii="Bookman Old Style" w:hAnsi="Bookman Old Style"/>
        </w:rPr>
      </w:pPr>
      <w:r w:rsidRPr="00136E7F">
        <w:rPr>
          <w:rFonts w:ascii="Bookman Old Style" w:hAnsi="Bookman Old Style"/>
        </w:rPr>
        <w:t xml:space="preserve">Guests: </w:t>
      </w:r>
      <w:r w:rsidR="00136E7F">
        <w:rPr>
          <w:rFonts w:ascii="Bookman Old Style" w:hAnsi="Bookman Old Style"/>
        </w:rPr>
        <w:tab/>
      </w:r>
      <w:r w:rsidR="003015C8" w:rsidRPr="00136E7F">
        <w:rPr>
          <w:rFonts w:ascii="Bookman Old Style" w:hAnsi="Bookman Old Style"/>
        </w:rPr>
        <w:t>M. Darling, Chair, Department of Music</w:t>
      </w:r>
    </w:p>
    <w:p w14:paraId="7A32B922" w14:textId="1DFAD051" w:rsidR="003015C8" w:rsidRPr="00136E7F" w:rsidRDefault="00136E7F" w:rsidP="00136E7F">
      <w:pPr>
        <w:ind w:left="1440" w:hanging="1440"/>
        <w:contextualSpacing/>
        <w:rPr>
          <w:rFonts w:ascii="Bookman Old Style" w:hAnsi="Bookman Old Style"/>
        </w:rPr>
      </w:pPr>
      <w:r>
        <w:rPr>
          <w:rFonts w:ascii="Bookman Old Style" w:hAnsi="Bookman Old Style"/>
        </w:rPr>
        <w:tab/>
      </w:r>
      <w:r w:rsidR="003015C8" w:rsidRPr="00136E7F">
        <w:rPr>
          <w:rFonts w:ascii="Bookman Old Style" w:hAnsi="Bookman Old Style"/>
        </w:rPr>
        <w:t>S. Jiménez-Sandoval, Dean College of Arts and Humanities</w:t>
      </w:r>
    </w:p>
    <w:p w14:paraId="2F6F079D" w14:textId="4CF7024E" w:rsidR="003015C8" w:rsidRPr="00136E7F" w:rsidRDefault="003015C8" w:rsidP="00630011">
      <w:pPr>
        <w:contextualSpacing/>
        <w:rPr>
          <w:rFonts w:ascii="Bookman Old Style" w:hAnsi="Bookman Old Style"/>
        </w:rPr>
      </w:pPr>
    </w:p>
    <w:p w14:paraId="769E43D0" w14:textId="77777777" w:rsidR="004508D2" w:rsidRPr="00136E7F" w:rsidRDefault="004508D2" w:rsidP="00630011">
      <w:pPr>
        <w:contextualSpacing/>
        <w:rPr>
          <w:rFonts w:ascii="Bookman Old Style" w:hAnsi="Bookman Old Style"/>
        </w:rPr>
      </w:pPr>
    </w:p>
    <w:p w14:paraId="67355128" w14:textId="672940AA" w:rsidR="00000844" w:rsidRPr="00136E7F" w:rsidRDefault="00000844" w:rsidP="00000844">
      <w:pPr>
        <w:contextualSpacing/>
        <w:rPr>
          <w:rFonts w:ascii="Bookman Old Style" w:hAnsi="Bookman Old Style"/>
        </w:rPr>
      </w:pPr>
      <w:r w:rsidRPr="00136E7F">
        <w:rPr>
          <w:rFonts w:ascii="Bookman Old Style" w:hAnsi="Bookman Old Style"/>
        </w:rPr>
        <w:t xml:space="preserve">Called to order 3:30 pm in Henry Madden Library Room </w:t>
      </w:r>
      <w:r w:rsidR="00893968" w:rsidRPr="00136E7F">
        <w:rPr>
          <w:rFonts w:ascii="Bookman Old Style" w:hAnsi="Bookman Old Style"/>
        </w:rPr>
        <w:t>2108</w:t>
      </w:r>
    </w:p>
    <w:p w14:paraId="549F9001" w14:textId="77777777" w:rsidR="003F0240" w:rsidRPr="00136E7F" w:rsidRDefault="003F0240" w:rsidP="003F0240">
      <w:pPr>
        <w:ind w:left="720"/>
        <w:rPr>
          <w:rFonts w:ascii="Bookman Old Style" w:hAnsi="Bookman Old Style"/>
        </w:rPr>
      </w:pPr>
    </w:p>
    <w:p w14:paraId="549F9002" w14:textId="77777777" w:rsidR="003F0240" w:rsidRPr="00136E7F" w:rsidRDefault="003F0240" w:rsidP="003F0240">
      <w:pPr>
        <w:pStyle w:val="ListParagraph"/>
        <w:numPr>
          <w:ilvl w:val="0"/>
          <w:numId w:val="1"/>
        </w:numPr>
        <w:ind w:left="720" w:hanging="720"/>
        <w:rPr>
          <w:rFonts w:ascii="Bookman Old Style" w:hAnsi="Bookman Old Style"/>
        </w:rPr>
      </w:pPr>
      <w:r w:rsidRPr="00136E7F">
        <w:rPr>
          <w:rFonts w:ascii="Bookman Old Style" w:hAnsi="Bookman Old Style"/>
        </w:rPr>
        <w:t>Agenda</w:t>
      </w:r>
    </w:p>
    <w:p w14:paraId="549F9003" w14:textId="77777777" w:rsidR="003F0240" w:rsidRPr="00136E7F" w:rsidRDefault="003F0240" w:rsidP="003F0240">
      <w:pPr>
        <w:contextualSpacing/>
        <w:rPr>
          <w:rFonts w:ascii="Bookman Old Style" w:hAnsi="Bookman Old Style"/>
        </w:rPr>
      </w:pPr>
    </w:p>
    <w:p w14:paraId="549F9004" w14:textId="3B1EFBAA" w:rsidR="003F0240" w:rsidRPr="00136E7F" w:rsidRDefault="003F0240" w:rsidP="00944D3A">
      <w:pPr>
        <w:ind w:left="720"/>
        <w:contextualSpacing/>
        <w:rPr>
          <w:rFonts w:ascii="Bookman Old Style" w:hAnsi="Bookman Old Style"/>
        </w:rPr>
      </w:pPr>
      <w:r w:rsidRPr="00136E7F">
        <w:rPr>
          <w:rFonts w:ascii="Bookman Old Style" w:hAnsi="Bookman Old Style"/>
        </w:rPr>
        <w:t xml:space="preserve">MSC </w:t>
      </w:r>
      <w:r w:rsidR="003F1CE3" w:rsidRPr="00136E7F">
        <w:rPr>
          <w:rFonts w:ascii="Bookman Old Style" w:hAnsi="Bookman Old Style"/>
        </w:rPr>
        <w:t>approve</w:t>
      </w:r>
      <w:r w:rsidR="00A06422" w:rsidRPr="00136E7F">
        <w:rPr>
          <w:rFonts w:ascii="Bookman Old Style" w:hAnsi="Bookman Old Style"/>
        </w:rPr>
        <w:t>d</w:t>
      </w:r>
      <w:r w:rsidR="00AF5D56" w:rsidRPr="00136E7F">
        <w:rPr>
          <w:rFonts w:ascii="Bookman Old Style" w:hAnsi="Bookman Old Style"/>
        </w:rPr>
        <w:t xml:space="preserve"> the agenda for</w:t>
      </w:r>
      <w:r w:rsidR="00352724" w:rsidRPr="00136E7F">
        <w:rPr>
          <w:rFonts w:ascii="Bookman Old Style" w:hAnsi="Bookman Old Style"/>
        </w:rPr>
        <w:t xml:space="preserve"> </w:t>
      </w:r>
      <w:r w:rsidR="003015C8" w:rsidRPr="00136E7F">
        <w:rPr>
          <w:rFonts w:ascii="Bookman Old Style" w:hAnsi="Bookman Old Style"/>
        </w:rPr>
        <w:t>Nov</w:t>
      </w:r>
      <w:r w:rsidR="00AF5D56" w:rsidRPr="00136E7F">
        <w:rPr>
          <w:rFonts w:ascii="Bookman Old Style" w:hAnsi="Bookman Old Style"/>
        </w:rPr>
        <w:t xml:space="preserve"> </w:t>
      </w:r>
      <w:r w:rsidR="003015C8" w:rsidRPr="00136E7F">
        <w:rPr>
          <w:rFonts w:ascii="Bookman Old Style" w:hAnsi="Bookman Old Style"/>
        </w:rPr>
        <w:t>7</w:t>
      </w:r>
      <w:r w:rsidR="00AF5D56" w:rsidRPr="00136E7F">
        <w:rPr>
          <w:rFonts w:ascii="Bookman Old Style" w:hAnsi="Bookman Old Style"/>
        </w:rPr>
        <w:t>,</w:t>
      </w:r>
      <w:r w:rsidR="00A26E3B" w:rsidRPr="00136E7F">
        <w:rPr>
          <w:rFonts w:ascii="Bookman Old Style" w:hAnsi="Bookman Old Style"/>
        </w:rPr>
        <w:t xml:space="preserve"> 20</w:t>
      </w:r>
      <w:r w:rsidR="00E0608A" w:rsidRPr="00136E7F">
        <w:rPr>
          <w:rFonts w:ascii="Bookman Old Style" w:hAnsi="Bookman Old Style"/>
        </w:rPr>
        <w:t>18</w:t>
      </w:r>
      <w:r w:rsidRPr="00136E7F">
        <w:rPr>
          <w:rFonts w:ascii="Bookman Old Style" w:hAnsi="Bookman Old Style"/>
        </w:rPr>
        <w:t>.</w:t>
      </w:r>
    </w:p>
    <w:p w14:paraId="73B445A2" w14:textId="77777777" w:rsidR="0082552D" w:rsidRPr="00136E7F" w:rsidRDefault="0082552D" w:rsidP="0082552D">
      <w:pPr>
        <w:contextualSpacing/>
        <w:jc w:val="both"/>
        <w:rPr>
          <w:rFonts w:ascii="Bookman Old Style" w:hAnsi="Bookman Old Style"/>
        </w:rPr>
      </w:pPr>
    </w:p>
    <w:p w14:paraId="67E4251B" w14:textId="20B059A3" w:rsidR="0082552D" w:rsidRPr="00136E7F" w:rsidRDefault="004A376E" w:rsidP="00944D3A">
      <w:pPr>
        <w:pStyle w:val="ListParagraph"/>
        <w:numPr>
          <w:ilvl w:val="0"/>
          <w:numId w:val="1"/>
        </w:numPr>
        <w:ind w:left="720" w:hanging="720"/>
        <w:rPr>
          <w:rFonts w:ascii="Bookman Old Style" w:hAnsi="Bookman Old Style"/>
        </w:rPr>
      </w:pPr>
      <w:r w:rsidRPr="00136E7F">
        <w:rPr>
          <w:rFonts w:ascii="Bookman Old Style" w:hAnsi="Bookman Old Style"/>
        </w:rPr>
        <w:t xml:space="preserve">Minutes of </w:t>
      </w:r>
      <w:r w:rsidR="003015C8" w:rsidRPr="00136E7F">
        <w:rPr>
          <w:rFonts w:ascii="Bookman Old Style" w:hAnsi="Bookman Old Style"/>
        </w:rPr>
        <w:t>Oct 10, 2018</w:t>
      </w:r>
      <w:r w:rsidR="0082552D" w:rsidRPr="00136E7F">
        <w:rPr>
          <w:rFonts w:ascii="Bookman Old Style" w:hAnsi="Bookman Old Style"/>
        </w:rPr>
        <w:br/>
      </w:r>
    </w:p>
    <w:p w14:paraId="22896084" w14:textId="650E048F" w:rsidR="0082552D" w:rsidRPr="00136E7F" w:rsidRDefault="00AF5D56" w:rsidP="00944D3A">
      <w:pPr>
        <w:pStyle w:val="ListParagraph"/>
        <w:numPr>
          <w:ilvl w:val="1"/>
          <w:numId w:val="1"/>
        </w:numPr>
        <w:rPr>
          <w:rFonts w:ascii="Bookman Old Style" w:hAnsi="Bookman Old Style"/>
        </w:rPr>
      </w:pPr>
      <w:r w:rsidRPr="00136E7F">
        <w:rPr>
          <w:rFonts w:ascii="Bookman Old Style" w:hAnsi="Bookman Old Style"/>
        </w:rPr>
        <w:t>MSC a</w:t>
      </w:r>
      <w:r w:rsidR="0082552D" w:rsidRPr="00136E7F">
        <w:rPr>
          <w:rFonts w:ascii="Bookman Old Style" w:hAnsi="Bookman Old Style"/>
        </w:rPr>
        <w:t>pprove</w:t>
      </w:r>
      <w:r w:rsidR="00E0608A" w:rsidRPr="00136E7F">
        <w:rPr>
          <w:rFonts w:ascii="Bookman Old Style" w:hAnsi="Bookman Old Style"/>
        </w:rPr>
        <w:t>d</w:t>
      </w:r>
      <w:r w:rsidRPr="00136E7F">
        <w:rPr>
          <w:rFonts w:ascii="Bookman Old Style" w:hAnsi="Bookman Old Style"/>
        </w:rPr>
        <w:t xml:space="preserve"> minutes of </w:t>
      </w:r>
      <w:r w:rsidR="003015C8" w:rsidRPr="00136E7F">
        <w:rPr>
          <w:rFonts w:ascii="Bookman Old Style" w:hAnsi="Bookman Old Style"/>
        </w:rPr>
        <w:t>Oct</w:t>
      </w:r>
      <w:r w:rsidR="00893968" w:rsidRPr="00136E7F">
        <w:rPr>
          <w:rFonts w:ascii="Bookman Old Style" w:hAnsi="Bookman Old Style"/>
        </w:rPr>
        <w:t xml:space="preserve"> </w:t>
      </w:r>
      <w:r w:rsidR="003015C8" w:rsidRPr="00136E7F">
        <w:rPr>
          <w:rFonts w:ascii="Bookman Old Style" w:hAnsi="Bookman Old Style"/>
        </w:rPr>
        <w:t>10</w:t>
      </w:r>
      <w:r w:rsidR="00893968" w:rsidRPr="00136E7F">
        <w:rPr>
          <w:rFonts w:ascii="Bookman Old Style" w:hAnsi="Bookman Old Style"/>
        </w:rPr>
        <w:t>,</w:t>
      </w:r>
      <w:r w:rsidRPr="00136E7F">
        <w:rPr>
          <w:rFonts w:ascii="Bookman Old Style" w:hAnsi="Bookman Old Style"/>
        </w:rPr>
        <w:t xml:space="preserve"> 2018</w:t>
      </w:r>
      <w:r w:rsidR="00630011" w:rsidRPr="00136E7F">
        <w:rPr>
          <w:rFonts w:ascii="Bookman Old Style" w:hAnsi="Bookman Old Style"/>
        </w:rPr>
        <w:t xml:space="preserve"> meeting</w:t>
      </w:r>
      <w:r w:rsidRPr="00136E7F">
        <w:rPr>
          <w:rFonts w:ascii="Bookman Old Style" w:hAnsi="Bookman Old Style"/>
        </w:rPr>
        <w:t>.</w:t>
      </w:r>
      <w:r w:rsidR="00050FED" w:rsidRPr="00136E7F">
        <w:rPr>
          <w:rFonts w:ascii="Bookman Old Style" w:hAnsi="Bookman Old Style"/>
        </w:rPr>
        <w:t xml:space="preserve"> </w:t>
      </w:r>
    </w:p>
    <w:p w14:paraId="549F9005" w14:textId="77777777" w:rsidR="003F0240" w:rsidRPr="00136E7F" w:rsidRDefault="003F0240" w:rsidP="003F0240">
      <w:pPr>
        <w:contextualSpacing/>
        <w:rPr>
          <w:rFonts w:ascii="Bookman Old Style" w:hAnsi="Bookman Old Style"/>
        </w:rPr>
      </w:pPr>
    </w:p>
    <w:p w14:paraId="3A99A07F" w14:textId="2E89F1C1" w:rsidR="003015C8" w:rsidRPr="00136E7F" w:rsidRDefault="003015C8" w:rsidP="009374EA">
      <w:pPr>
        <w:pStyle w:val="ListParagraph"/>
        <w:numPr>
          <w:ilvl w:val="0"/>
          <w:numId w:val="1"/>
        </w:numPr>
        <w:ind w:left="720" w:hanging="720"/>
        <w:rPr>
          <w:rFonts w:ascii="Bookman Old Style" w:hAnsi="Bookman Old Style"/>
        </w:rPr>
      </w:pPr>
      <w:r w:rsidRPr="00136E7F">
        <w:rPr>
          <w:rFonts w:ascii="Bookman Old Style" w:hAnsi="Bookman Old Style"/>
        </w:rPr>
        <w:t xml:space="preserve">Presentation by M. Darling and S. Jiménez-Sandoval.  Matthew Darling presented the proposal to elevate the Bachelor of Arts in Music to a Bachelor of Music degree.  There were several reasons why the elevation was being proposed:  the stature of the music program in the community, the benefit to students to receive more studio lesson time and the accreditation of the music program which will occur in the near future.  The main cost behind the elevation would require lessons for music majors to increase from the current 30 minutes to 60 minutes.  The cost of the additional lesson time was estimated to </w:t>
      </w:r>
      <w:r w:rsidR="00897C14" w:rsidRPr="00136E7F">
        <w:rPr>
          <w:rFonts w:ascii="Bookman Old Style" w:hAnsi="Bookman Old Style"/>
        </w:rPr>
        <w:t xml:space="preserve">be approximately $200,000.  </w:t>
      </w:r>
    </w:p>
    <w:p w14:paraId="7D0C3547" w14:textId="1759D3A7" w:rsidR="00897C14" w:rsidRPr="00136E7F" w:rsidRDefault="00897C14" w:rsidP="00897C14">
      <w:pPr>
        <w:rPr>
          <w:rFonts w:ascii="Bookman Old Style" w:hAnsi="Bookman Old Style"/>
        </w:rPr>
      </w:pPr>
    </w:p>
    <w:p w14:paraId="6C195B2F" w14:textId="2D584D14" w:rsidR="00897C14" w:rsidRPr="00136E7F" w:rsidRDefault="004723C0" w:rsidP="0051421B">
      <w:pPr>
        <w:ind w:left="720"/>
        <w:rPr>
          <w:rFonts w:ascii="Bookman Old Style" w:hAnsi="Bookman Old Style"/>
        </w:rPr>
      </w:pPr>
      <w:r w:rsidRPr="00136E7F">
        <w:rPr>
          <w:rFonts w:ascii="Bookman Old Style" w:hAnsi="Bookman Old Style"/>
        </w:rPr>
        <w:t>MSC that the Budget Committee recognized the value of the elevation and the quality of the proposal but given the budget constraints</w:t>
      </w:r>
      <w:r w:rsidR="00E63615" w:rsidRPr="00136E7F">
        <w:rPr>
          <w:rFonts w:ascii="Bookman Old Style" w:hAnsi="Bookman Old Style"/>
        </w:rPr>
        <w:t xml:space="preserve"> could not recommend the program elevation at this time unless the college could provide funds to support it without additional money from the budget model.</w:t>
      </w:r>
    </w:p>
    <w:p w14:paraId="66106D07" w14:textId="77777777" w:rsidR="00897C14" w:rsidRPr="00136E7F" w:rsidRDefault="00897C14" w:rsidP="00897C14">
      <w:pPr>
        <w:rPr>
          <w:rFonts w:ascii="Bookman Old Style" w:hAnsi="Bookman Old Style"/>
        </w:rPr>
      </w:pPr>
    </w:p>
    <w:p w14:paraId="549F9009" w14:textId="65D1BF02" w:rsidR="009374EA" w:rsidRPr="00136E7F" w:rsidRDefault="003F0240" w:rsidP="009374EA">
      <w:pPr>
        <w:pStyle w:val="ListParagraph"/>
        <w:numPr>
          <w:ilvl w:val="0"/>
          <w:numId w:val="1"/>
        </w:numPr>
        <w:ind w:left="720" w:hanging="720"/>
        <w:rPr>
          <w:rFonts w:ascii="Bookman Old Style" w:hAnsi="Bookman Old Style"/>
        </w:rPr>
      </w:pPr>
      <w:r w:rsidRPr="00136E7F">
        <w:rPr>
          <w:rFonts w:ascii="Bookman Old Style" w:hAnsi="Bookman Old Style"/>
        </w:rPr>
        <w:t>Co</w:t>
      </w:r>
      <w:r w:rsidR="009374EA" w:rsidRPr="00136E7F">
        <w:rPr>
          <w:rFonts w:ascii="Bookman Old Style" w:hAnsi="Bookman Old Style"/>
        </w:rPr>
        <w:t>mmunications and Announcements</w:t>
      </w:r>
    </w:p>
    <w:p w14:paraId="79A87748" w14:textId="64F81211" w:rsidR="006C1225" w:rsidRPr="00136E7F" w:rsidRDefault="006C1225" w:rsidP="006C1225">
      <w:pPr>
        <w:rPr>
          <w:rFonts w:ascii="Bookman Old Style" w:hAnsi="Bookman Old Style"/>
        </w:rPr>
      </w:pPr>
    </w:p>
    <w:p w14:paraId="1757D48F" w14:textId="68DE8852" w:rsidR="00AF5D56" w:rsidRPr="00136E7F" w:rsidRDefault="00E63615" w:rsidP="004508D2">
      <w:pPr>
        <w:ind w:left="720"/>
        <w:rPr>
          <w:rFonts w:ascii="Bookman Old Style" w:hAnsi="Bookman Old Style"/>
        </w:rPr>
      </w:pPr>
      <w:r w:rsidRPr="00136E7F">
        <w:rPr>
          <w:rFonts w:ascii="Bookman Old Style" w:hAnsi="Bookman Old Style"/>
        </w:rPr>
        <w:t>Jim Schmidtke described the budget presentation that was given to the full academic senate on November 5</w:t>
      </w:r>
      <w:r w:rsidRPr="00136E7F">
        <w:rPr>
          <w:rFonts w:ascii="Bookman Old Style" w:hAnsi="Bookman Old Style"/>
          <w:vertAlign w:val="superscript"/>
        </w:rPr>
        <w:t>th</w:t>
      </w:r>
      <w:r w:rsidRPr="00136E7F">
        <w:rPr>
          <w:rFonts w:ascii="Bookman Old Style" w:hAnsi="Bookman Old Style"/>
        </w:rPr>
        <w:t xml:space="preserve">.  During the presentation VP </w:t>
      </w:r>
      <w:proofErr w:type="spellStart"/>
      <w:r w:rsidRPr="00136E7F">
        <w:rPr>
          <w:rFonts w:ascii="Bookman Old Style" w:hAnsi="Bookman Old Style"/>
        </w:rPr>
        <w:t>Adishian-Astone</w:t>
      </w:r>
      <w:proofErr w:type="spellEnd"/>
      <w:r w:rsidRPr="00136E7F">
        <w:rPr>
          <w:rFonts w:ascii="Bookman Old Style" w:hAnsi="Bookman Old Style"/>
        </w:rPr>
        <w:t xml:space="preserve"> discussed the current budget situation, the additional money provided by the state and how most of </w:t>
      </w:r>
      <w:r w:rsidRPr="00136E7F">
        <w:rPr>
          <w:rFonts w:ascii="Bookman Old Style" w:hAnsi="Bookman Old Style"/>
        </w:rPr>
        <w:lastRenderedPageBreak/>
        <w:t>that will go toward increase benefit costs and capital projects that had already been committed.  She did discuss a proposal from the board of Regents that will go before the new governor requesting significant new funding for the CSU system.</w:t>
      </w:r>
    </w:p>
    <w:p w14:paraId="4A29DEF5" w14:textId="77777777" w:rsidR="00E63615" w:rsidRPr="00136E7F" w:rsidRDefault="00E63615" w:rsidP="00E63615">
      <w:pPr>
        <w:rPr>
          <w:rFonts w:ascii="Bookman Old Style" w:hAnsi="Bookman Old Style"/>
        </w:rPr>
      </w:pPr>
    </w:p>
    <w:p w14:paraId="42078C4F" w14:textId="77777777" w:rsidR="005F7FDA" w:rsidRPr="00136E7F" w:rsidRDefault="005F7FDA" w:rsidP="00F60703">
      <w:pPr>
        <w:rPr>
          <w:rFonts w:ascii="Bookman Old Style" w:hAnsi="Bookman Old Style"/>
        </w:rPr>
      </w:pPr>
    </w:p>
    <w:p w14:paraId="567F4098" w14:textId="4C50C62B" w:rsidR="004508D2" w:rsidRPr="00136E7F" w:rsidRDefault="00000844" w:rsidP="00BF536F">
      <w:pPr>
        <w:pStyle w:val="ListParagraph"/>
        <w:numPr>
          <w:ilvl w:val="0"/>
          <w:numId w:val="1"/>
        </w:numPr>
        <w:tabs>
          <w:tab w:val="left" w:pos="720"/>
        </w:tabs>
        <w:ind w:left="720" w:hanging="720"/>
        <w:rPr>
          <w:rFonts w:ascii="Bookman Old Style" w:hAnsi="Bookman Old Style"/>
        </w:rPr>
      </w:pPr>
      <w:r w:rsidRPr="00136E7F">
        <w:rPr>
          <w:rFonts w:ascii="Bookman Old Style" w:hAnsi="Bookman Old Style"/>
        </w:rPr>
        <w:t xml:space="preserve">We briefly discussed the </w:t>
      </w:r>
      <w:r w:rsidR="00E63615" w:rsidRPr="00136E7F">
        <w:rPr>
          <w:rFonts w:ascii="Bookman Old Style" w:hAnsi="Bookman Old Style"/>
        </w:rPr>
        <w:t>task force report on Faculty Workload provided by the academic senate.  There were two major recommendations from this report.  The first was to provide additional support to faculty who were teaching large-enrollment classes.  The costs associated with the proposal could not be determined.  The second proposal recommended that faculty should be given release time to be able to pursue research activities.  The cost of this proposal was approximately $5,000,000.</w:t>
      </w:r>
    </w:p>
    <w:p w14:paraId="51CF4AEB" w14:textId="6FF068C1" w:rsidR="00E63615" w:rsidRPr="00136E7F" w:rsidRDefault="00E63615" w:rsidP="00E63615">
      <w:pPr>
        <w:tabs>
          <w:tab w:val="left" w:pos="720"/>
        </w:tabs>
        <w:rPr>
          <w:rFonts w:ascii="Bookman Old Style" w:hAnsi="Bookman Old Style"/>
        </w:rPr>
      </w:pPr>
    </w:p>
    <w:p w14:paraId="74EFB12A" w14:textId="690D20E5" w:rsidR="00E63615" w:rsidRPr="00136E7F" w:rsidRDefault="00E63615" w:rsidP="00E63615">
      <w:pPr>
        <w:tabs>
          <w:tab w:val="left" w:pos="720"/>
        </w:tabs>
        <w:ind w:left="720"/>
        <w:rPr>
          <w:rFonts w:ascii="Bookman Old Style" w:hAnsi="Bookman Old Style"/>
        </w:rPr>
      </w:pPr>
      <w:r w:rsidRPr="00136E7F">
        <w:rPr>
          <w:rFonts w:ascii="Bookman Old Style" w:hAnsi="Bookman Old Style"/>
        </w:rPr>
        <w:t>MSC that these recommendations should not be pursued at this time since there are no resources to fund these initiatives.</w:t>
      </w:r>
    </w:p>
    <w:p w14:paraId="6114DFD2" w14:textId="77777777" w:rsidR="004508D2" w:rsidRPr="00136E7F" w:rsidRDefault="004508D2" w:rsidP="004508D2">
      <w:pPr>
        <w:tabs>
          <w:tab w:val="left" w:pos="720"/>
        </w:tabs>
        <w:rPr>
          <w:rFonts w:ascii="Bookman Old Style" w:hAnsi="Bookman Old Style"/>
        </w:rPr>
      </w:pPr>
    </w:p>
    <w:p w14:paraId="41C785C0" w14:textId="7A6A36BC" w:rsidR="00C22C12" w:rsidRPr="00136E7F" w:rsidRDefault="00E63615" w:rsidP="00DC4BB0">
      <w:pPr>
        <w:pStyle w:val="ListParagraph"/>
        <w:numPr>
          <w:ilvl w:val="0"/>
          <w:numId w:val="1"/>
        </w:numPr>
        <w:tabs>
          <w:tab w:val="left" w:pos="720"/>
        </w:tabs>
        <w:ind w:left="720" w:hanging="720"/>
        <w:rPr>
          <w:rFonts w:ascii="Bookman Old Style" w:hAnsi="Bookman Old Style"/>
        </w:rPr>
      </w:pPr>
      <w:r w:rsidRPr="00136E7F">
        <w:rPr>
          <w:rFonts w:ascii="Bookman Old Style" w:hAnsi="Bookman Old Style"/>
        </w:rPr>
        <w:t xml:space="preserve">Dennis </w:t>
      </w:r>
      <w:proofErr w:type="spellStart"/>
      <w:r w:rsidRPr="00136E7F">
        <w:rPr>
          <w:rFonts w:ascii="Bookman Old Style" w:hAnsi="Bookman Old Style"/>
        </w:rPr>
        <w:t>Nef</w:t>
      </w:r>
      <w:proofErr w:type="spellEnd"/>
      <w:r w:rsidRPr="00136E7F">
        <w:rPr>
          <w:rFonts w:ascii="Bookman Old Style" w:hAnsi="Bookman Old Style"/>
        </w:rPr>
        <w:t xml:space="preserve"> provided information on the Level A/Level B budget allocation.  Dennis provided a brief analysis that showed the percentage allocation received by academic affairs has historically been about 67% and has not changed dramatically over the past several years.  </w:t>
      </w:r>
    </w:p>
    <w:p w14:paraId="7AF84A07" w14:textId="77777777" w:rsidR="003E5946" w:rsidRPr="00136E7F" w:rsidRDefault="003E5946" w:rsidP="003E5946">
      <w:pPr>
        <w:tabs>
          <w:tab w:val="left" w:pos="720"/>
        </w:tabs>
        <w:rPr>
          <w:rFonts w:ascii="Bookman Old Style" w:hAnsi="Bookman Old Style"/>
        </w:rPr>
      </w:pPr>
    </w:p>
    <w:p w14:paraId="3A604A1A" w14:textId="26D4ED97" w:rsidR="00857F03" w:rsidRPr="00136E7F" w:rsidRDefault="00A76EC5" w:rsidP="00BF536F">
      <w:pPr>
        <w:pStyle w:val="ListParagraph"/>
        <w:numPr>
          <w:ilvl w:val="0"/>
          <w:numId w:val="1"/>
        </w:numPr>
        <w:ind w:left="720" w:hanging="720"/>
        <w:rPr>
          <w:rFonts w:ascii="Bookman Old Style" w:hAnsi="Bookman Old Style"/>
        </w:rPr>
      </w:pPr>
      <w:r w:rsidRPr="00136E7F">
        <w:rPr>
          <w:rFonts w:ascii="Bookman Old Style" w:hAnsi="Bookman Old Style"/>
        </w:rPr>
        <w:t>Meeting adjourned at 4:</w:t>
      </w:r>
      <w:r w:rsidR="00E63615" w:rsidRPr="00136E7F">
        <w:rPr>
          <w:rFonts w:ascii="Bookman Old Style" w:hAnsi="Bookman Old Style"/>
        </w:rPr>
        <w:t>45</w:t>
      </w:r>
      <w:r w:rsidR="00234EC4" w:rsidRPr="00136E7F">
        <w:rPr>
          <w:rFonts w:ascii="Bookman Old Style" w:hAnsi="Bookman Old Style"/>
        </w:rPr>
        <w:t>pm</w:t>
      </w:r>
    </w:p>
    <w:p w14:paraId="46C63871" w14:textId="77777777" w:rsidR="003E5946" w:rsidRPr="00136E7F" w:rsidRDefault="003E5946" w:rsidP="00EF382E">
      <w:pPr>
        <w:rPr>
          <w:rFonts w:ascii="Bookman Old Style" w:hAnsi="Bookman Old Style"/>
        </w:rPr>
      </w:pPr>
    </w:p>
    <w:p w14:paraId="3D70186C" w14:textId="77777777" w:rsidR="003E5946" w:rsidRPr="00136E7F" w:rsidRDefault="003E5946" w:rsidP="00EF382E">
      <w:pPr>
        <w:rPr>
          <w:rFonts w:ascii="Bookman Old Style" w:hAnsi="Bookman Old Style"/>
        </w:rPr>
      </w:pPr>
    </w:p>
    <w:p w14:paraId="3DBEE2B8" w14:textId="23309B18" w:rsidR="00FC2A99" w:rsidRPr="00136E7F" w:rsidRDefault="00FC2A99" w:rsidP="009C7A7F">
      <w:pPr>
        <w:rPr>
          <w:rFonts w:ascii="Bookman Old Style" w:hAnsi="Bookman Old Style"/>
        </w:rPr>
      </w:pPr>
      <w:r w:rsidRPr="00136E7F">
        <w:rPr>
          <w:rFonts w:ascii="Bookman Old Style" w:hAnsi="Bookman Old Style"/>
        </w:rPr>
        <w:t xml:space="preserve">Agenda </w:t>
      </w:r>
      <w:r w:rsidR="001D43E4" w:rsidRPr="00136E7F">
        <w:rPr>
          <w:rFonts w:ascii="Bookman Old Style" w:hAnsi="Bookman Old Style"/>
        </w:rPr>
        <w:t>5</w:t>
      </w:r>
      <w:r w:rsidR="00B04EDE" w:rsidRPr="00136E7F">
        <w:rPr>
          <w:rFonts w:ascii="Bookman Old Style" w:hAnsi="Bookman Old Style"/>
        </w:rPr>
        <w:t xml:space="preserve"> </w:t>
      </w:r>
      <w:r w:rsidR="001D43E4" w:rsidRPr="00136E7F">
        <w:rPr>
          <w:rFonts w:ascii="Bookman Old Style" w:hAnsi="Bookman Old Style"/>
        </w:rPr>
        <w:t>Dece</w:t>
      </w:r>
      <w:r w:rsidR="0036115B" w:rsidRPr="00136E7F">
        <w:rPr>
          <w:rFonts w:ascii="Bookman Old Style" w:hAnsi="Bookman Old Style"/>
        </w:rPr>
        <w:t xml:space="preserve">mber </w:t>
      </w:r>
      <w:bookmarkStart w:id="0" w:name="_GoBack"/>
      <w:bookmarkEnd w:id="0"/>
      <w:r w:rsidRPr="00136E7F">
        <w:rPr>
          <w:rFonts w:ascii="Bookman Old Style" w:hAnsi="Bookman Old Style"/>
        </w:rPr>
        <w:t>2018</w:t>
      </w:r>
    </w:p>
    <w:p w14:paraId="5F0C8C3A" w14:textId="77777777" w:rsidR="00FC2A99" w:rsidRPr="00136E7F" w:rsidRDefault="00FC2A99" w:rsidP="00FC2A99">
      <w:pPr>
        <w:numPr>
          <w:ilvl w:val="0"/>
          <w:numId w:val="14"/>
        </w:numPr>
        <w:rPr>
          <w:rFonts w:ascii="Bookman Old Style" w:hAnsi="Bookman Old Style"/>
        </w:rPr>
      </w:pPr>
      <w:r w:rsidRPr="00136E7F">
        <w:rPr>
          <w:rFonts w:ascii="Bookman Old Style" w:hAnsi="Bookman Old Style"/>
        </w:rPr>
        <w:t>Approval of agenda.</w:t>
      </w:r>
    </w:p>
    <w:p w14:paraId="7F6C6FAC" w14:textId="50C54AB0" w:rsidR="00FC2A99" w:rsidRPr="00136E7F" w:rsidRDefault="00FC2A99" w:rsidP="00BF536F">
      <w:pPr>
        <w:numPr>
          <w:ilvl w:val="0"/>
          <w:numId w:val="14"/>
        </w:numPr>
        <w:rPr>
          <w:rFonts w:ascii="Bookman Old Style" w:hAnsi="Bookman Old Style"/>
        </w:rPr>
      </w:pPr>
      <w:r w:rsidRPr="00136E7F">
        <w:rPr>
          <w:rFonts w:ascii="Bookman Old Style" w:hAnsi="Bookman Old Style"/>
        </w:rPr>
        <w:t xml:space="preserve">Approval of the minutes of </w:t>
      </w:r>
      <w:r w:rsidR="001D43E4" w:rsidRPr="00136E7F">
        <w:rPr>
          <w:rFonts w:ascii="Bookman Old Style" w:hAnsi="Bookman Old Style"/>
        </w:rPr>
        <w:t>7</w:t>
      </w:r>
      <w:r w:rsidR="00B04EDE" w:rsidRPr="00136E7F">
        <w:rPr>
          <w:rFonts w:ascii="Bookman Old Style" w:hAnsi="Bookman Old Style"/>
        </w:rPr>
        <w:t xml:space="preserve"> </w:t>
      </w:r>
      <w:r w:rsidR="001D43E4" w:rsidRPr="00136E7F">
        <w:rPr>
          <w:rFonts w:ascii="Bookman Old Style" w:hAnsi="Bookman Old Style"/>
        </w:rPr>
        <w:t>Novem</w:t>
      </w:r>
      <w:r w:rsidR="00B04EDE" w:rsidRPr="00136E7F">
        <w:rPr>
          <w:rFonts w:ascii="Bookman Old Style" w:hAnsi="Bookman Old Style"/>
        </w:rPr>
        <w:t>ber</w:t>
      </w:r>
      <w:r w:rsidRPr="00136E7F">
        <w:rPr>
          <w:rFonts w:ascii="Bookman Old Style" w:hAnsi="Bookman Old Style"/>
        </w:rPr>
        <w:t xml:space="preserve"> 201</w:t>
      </w:r>
      <w:r w:rsidR="00FB587C" w:rsidRPr="00136E7F">
        <w:rPr>
          <w:rFonts w:ascii="Bookman Old Style" w:hAnsi="Bookman Old Style"/>
        </w:rPr>
        <w:t>8</w:t>
      </w:r>
      <w:r w:rsidRPr="00136E7F">
        <w:rPr>
          <w:rFonts w:ascii="Bookman Old Style" w:hAnsi="Bookman Old Style"/>
        </w:rPr>
        <w:t xml:space="preserve"> </w:t>
      </w:r>
    </w:p>
    <w:p w14:paraId="7E051B2F" w14:textId="6760B79C" w:rsidR="00FC2A99" w:rsidRPr="00136E7F" w:rsidRDefault="00FC2A99" w:rsidP="00FC2A99">
      <w:pPr>
        <w:numPr>
          <w:ilvl w:val="0"/>
          <w:numId w:val="14"/>
        </w:numPr>
        <w:rPr>
          <w:rFonts w:ascii="Bookman Old Style" w:hAnsi="Bookman Old Style"/>
        </w:rPr>
      </w:pPr>
      <w:r w:rsidRPr="00136E7F">
        <w:rPr>
          <w:rFonts w:ascii="Bookman Old Style" w:hAnsi="Bookman Old Style"/>
        </w:rPr>
        <w:t>Communications and Announcements.</w:t>
      </w:r>
    </w:p>
    <w:p w14:paraId="0470D210" w14:textId="4C2AC8CD" w:rsidR="001D43E4" w:rsidRPr="00136E7F" w:rsidRDefault="001D43E4" w:rsidP="00FC2A99">
      <w:pPr>
        <w:numPr>
          <w:ilvl w:val="0"/>
          <w:numId w:val="14"/>
        </w:numPr>
        <w:rPr>
          <w:rFonts w:ascii="Bookman Old Style" w:hAnsi="Bookman Old Style"/>
        </w:rPr>
      </w:pPr>
      <w:r w:rsidRPr="00136E7F">
        <w:rPr>
          <w:rFonts w:ascii="Bookman Old Style" w:hAnsi="Bookman Old Style"/>
        </w:rPr>
        <w:t>Budget Committee Composition</w:t>
      </w:r>
    </w:p>
    <w:p w14:paraId="141E8AD2" w14:textId="1454A314" w:rsidR="001D43E4" w:rsidRPr="00136E7F" w:rsidRDefault="001D43E4" w:rsidP="00FC2A99">
      <w:pPr>
        <w:numPr>
          <w:ilvl w:val="0"/>
          <w:numId w:val="14"/>
        </w:numPr>
        <w:rPr>
          <w:rFonts w:ascii="Bookman Old Style" w:hAnsi="Bookman Old Style"/>
        </w:rPr>
      </w:pPr>
      <w:r w:rsidRPr="00136E7F">
        <w:rPr>
          <w:rFonts w:ascii="Bookman Old Style" w:hAnsi="Bookman Old Style"/>
        </w:rPr>
        <w:t>Discussion of Budget model</w:t>
      </w:r>
    </w:p>
    <w:p w14:paraId="24F0C41A" w14:textId="3BCF207F" w:rsidR="00FC2A99" w:rsidRPr="00136E7F" w:rsidRDefault="00FC2A99" w:rsidP="00FC2A99">
      <w:pPr>
        <w:numPr>
          <w:ilvl w:val="0"/>
          <w:numId w:val="14"/>
        </w:numPr>
        <w:rPr>
          <w:rFonts w:ascii="Bookman Old Style" w:hAnsi="Bookman Old Style"/>
        </w:rPr>
      </w:pPr>
      <w:r w:rsidRPr="00136E7F">
        <w:rPr>
          <w:rFonts w:ascii="Bookman Old Style" w:hAnsi="Bookman Old Style"/>
        </w:rPr>
        <w:t xml:space="preserve">New Business </w:t>
      </w:r>
    </w:p>
    <w:p w14:paraId="13F7A4DD" w14:textId="77777777" w:rsidR="00FC2A99" w:rsidRPr="00136E7F" w:rsidRDefault="00FC2A99" w:rsidP="00FC2A99">
      <w:pPr>
        <w:rPr>
          <w:rFonts w:ascii="Bookman Old Style" w:hAnsi="Bookman Old Style"/>
        </w:rPr>
      </w:pPr>
    </w:p>
    <w:p w14:paraId="1E7C5EA5" w14:textId="4BF4ECD0" w:rsidR="00FC2A99" w:rsidRPr="00136E7F" w:rsidRDefault="00FC2A99" w:rsidP="00BF536F">
      <w:pPr>
        <w:rPr>
          <w:rFonts w:ascii="Bookman Old Style" w:hAnsi="Bookman Old Style"/>
        </w:rPr>
      </w:pPr>
      <w:r w:rsidRPr="00136E7F">
        <w:rPr>
          <w:rFonts w:ascii="Bookman Old Style" w:hAnsi="Bookman Old Style"/>
        </w:rPr>
        <w:t xml:space="preserve">Next meeting </w:t>
      </w:r>
      <w:r w:rsidR="001D43E4" w:rsidRPr="00136E7F">
        <w:rPr>
          <w:rFonts w:ascii="Bookman Old Style" w:hAnsi="Bookman Old Style"/>
        </w:rPr>
        <w:t>16</w:t>
      </w:r>
      <w:r w:rsidR="003E5946" w:rsidRPr="00136E7F">
        <w:rPr>
          <w:rFonts w:ascii="Bookman Old Style" w:hAnsi="Bookman Old Style"/>
        </w:rPr>
        <w:t xml:space="preserve"> </w:t>
      </w:r>
      <w:r w:rsidR="001D43E4" w:rsidRPr="00136E7F">
        <w:rPr>
          <w:rFonts w:ascii="Bookman Old Style" w:hAnsi="Bookman Old Style"/>
        </w:rPr>
        <w:t>January</w:t>
      </w:r>
      <w:r w:rsidR="00BF536F" w:rsidRPr="00136E7F">
        <w:rPr>
          <w:rFonts w:ascii="Bookman Old Style" w:hAnsi="Bookman Old Style"/>
        </w:rPr>
        <w:t xml:space="preserve"> 201</w:t>
      </w:r>
      <w:r w:rsidR="001D43E4" w:rsidRPr="00136E7F">
        <w:rPr>
          <w:rFonts w:ascii="Bookman Old Style" w:hAnsi="Bookman Old Style"/>
        </w:rPr>
        <w:t>9</w:t>
      </w:r>
    </w:p>
    <w:p w14:paraId="2DB67ADC" w14:textId="77777777" w:rsidR="00FC2A99" w:rsidRPr="00136E7F" w:rsidRDefault="00FC2A99" w:rsidP="00EF382E">
      <w:pPr>
        <w:rPr>
          <w:rFonts w:ascii="Bookman Old Style" w:hAnsi="Bookman Old Style"/>
        </w:rPr>
      </w:pPr>
    </w:p>
    <w:sectPr w:rsidR="00FC2A99" w:rsidRPr="00136E7F"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CC78" w14:textId="77777777" w:rsidR="009D7938" w:rsidRDefault="009D7938" w:rsidP="00340A20">
      <w:r>
        <w:separator/>
      </w:r>
    </w:p>
  </w:endnote>
  <w:endnote w:type="continuationSeparator" w:id="0">
    <w:p w14:paraId="768376FF" w14:textId="77777777" w:rsidR="009D7938" w:rsidRDefault="009D7938"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D2AB5" w14:textId="77777777" w:rsidR="009D7938" w:rsidRDefault="009D7938" w:rsidP="00340A20">
      <w:r>
        <w:separator/>
      </w:r>
    </w:p>
  </w:footnote>
  <w:footnote w:type="continuationSeparator" w:id="0">
    <w:p w14:paraId="6E4C6C5C" w14:textId="77777777" w:rsidR="009D7938" w:rsidRDefault="009D7938"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6E7F"/>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15B"/>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3615"/>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183FC864-F730-D646-85C7-1E9417E9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0F3F-20C1-40C0-B337-D21971A4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2549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2018-12-05T22:58:00Z</cp:lastPrinted>
  <dcterms:created xsi:type="dcterms:W3CDTF">2018-12-06T17:36:00Z</dcterms:created>
  <dcterms:modified xsi:type="dcterms:W3CDTF">2018-12-06T17:36:00Z</dcterms:modified>
</cp:coreProperties>
</file>