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5" w:rsidRPr="00FA6E0E" w:rsidRDefault="00BD0D7C" w:rsidP="00BD0D7C">
      <w:pPr>
        <w:jc w:val="center"/>
        <w:rPr>
          <w:rFonts w:ascii="Helvetica" w:hAnsi="Helvetica"/>
          <w:b/>
          <w:sz w:val="22"/>
        </w:rPr>
      </w:pPr>
      <w:r w:rsidRPr="00FA6E0E">
        <w:rPr>
          <w:rFonts w:ascii="Helvetica" w:hAnsi="Helvetica"/>
          <w:b/>
          <w:sz w:val="22"/>
        </w:rPr>
        <w:t>MULTICULTURAL / INTERNATIONAL (M/I)</w:t>
      </w:r>
      <w:bookmarkStart w:id="0" w:name="_GoBack"/>
      <w:bookmarkEnd w:id="0"/>
      <w:r w:rsidRPr="00FA6E0E">
        <w:rPr>
          <w:rFonts w:ascii="Helvetica" w:hAnsi="Helvetica"/>
          <w:b/>
          <w:sz w:val="22"/>
        </w:rPr>
        <w:t xml:space="preserve"> GRADUATION REQUIREMENT</w:t>
      </w:r>
    </w:p>
    <w:p w:rsidR="00BD0D7C" w:rsidRPr="00FA6E0E" w:rsidRDefault="00BD0D7C" w:rsidP="00BD0D7C">
      <w:pPr>
        <w:jc w:val="center"/>
        <w:rPr>
          <w:rFonts w:ascii="Helvetica" w:hAnsi="Helvetica"/>
          <w:b/>
          <w:sz w:val="22"/>
        </w:rPr>
      </w:pPr>
    </w:p>
    <w:p w:rsidR="00BD0D7C" w:rsidRPr="00FA6E0E" w:rsidRDefault="00BD0D7C" w:rsidP="00BD0D7C">
      <w:pPr>
        <w:jc w:val="both"/>
        <w:rPr>
          <w:rFonts w:ascii="Helvetica" w:hAnsi="Helvetica"/>
          <w:sz w:val="22"/>
        </w:rPr>
      </w:pPr>
      <w:r w:rsidRPr="004C0EA9">
        <w:rPr>
          <w:rFonts w:ascii="Helvetica" w:hAnsi="Helvetica"/>
          <w:sz w:val="22"/>
        </w:rPr>
        <w:t xml:space="preserve">It is the policy of California State University, </w:t>
      </w:r>
      <w:proofErr w:type="gramStart"/>
      <w:r w:rsidRPr="004C0EA9">
        <w:rPr>
          <w:rFonts w:ascii="Helvetica" w:hAnsi="Helvetica"/>
          <w:sz w:val="22"/>
        </w:rPr>
        <w:t>Fresno, that</w:t>
      </w:r>
      <w:proofErr w:type="gramEnd"/>
      <w:r w:rsidRPr="004C0EA9">
        <w:rPr>
          <w:rFonts w:ascii="Helvetica" w:hAnsi="Helvetica"/>
          <w:sz w:val="22"/>
        </w:rPr>
        <w:t xml:space="preserve"> all students be prepared to understand and live in a multicultural and international world through their undergraduate education.  Consequently,</w:t>
      </w:r>
      <w:r w:rsidRPr="00FA6E0E">
        <w:rPr>
          <w:rFonts w:ascii="Helvetica" w:hAnsi="Helvetica"/>
          <w:sz w:val="22"/>
        </w:rPr>
        <w:t xml:space="preserve"> all students are required to take a multicultural / inte</w:t>
      </w:r>
      <w:r w:rsidR="00152E1D" w:rsidRPr="00FA6E0E">
        <w:rPr>
          <w:rFonts w:ascii="Helvetica" w:hAnsi="Helvetica"/>
          <w:sz w:val="22"/>
        </w:rPr>
        <w:t>rnational course at CSU Fresno</w:t>
      </w:r>
      <w:r w:rsidRPr="00FA6E0E">
        <w:rPr>
          <w:rFonts w:ascii="Helvetica" w:hAnsi="Helvetica"/>
          <w:sz w:val="22"/>
        </w:rPr>
        <w:t xml:space="preserve"> as a requirement for graduation at the bachelor’s degree level.</w:t>
      </w:r>
      <w:r w:rsidR="00152E1D" w:rsidRPr="00FA6E0E">
        <w:rPr>
          <w:rFonts w:ascii="Helvetica" w:hAnsi="Helvetica"/>
          <w:sz w:val="22"/>
        </w:rPr>
        <w:t xml:space="preserve">  M/I courses at CSU Fresno</w:t>
      </w:r>
      <w:r w:rsidRPr="00FA6E0E">
        <w:rPr>
          <w:rFonts w:ascii="Helvetica" w:hAnsi="Helvetica"/>
          <w:sz w:val="22"/>
        </w:rPr>
        <w:t xml:space="preserve"> ar</w:t>
      </w:r>
      <w:r w:rsidR="00A33910">
        <w:rPr>
          <w:rFonts w:ascii="Helvetica" w:hAnsi="Helvetica"/>
          <w:sz w:val="22"/>
        </w:rPr>
        <w:t>e intended to meet this graduation</w:t>
      </w:r>
      <w:r w:rsidRPr="00FA6E0E">
        <w:rPr>
          <w:rFonts w:ascii="Helvetica" w:hAnsi="Helvetica"/>
          <w:sz w:val="22"/>
        </w:rPr>
        <w:t xml:space="preserve"> requirement.</w:t>
      </w:r>
    </w:p>
    <w:p w:rsidR="00FA12F3" w:rsidRPr="00FA6E0E" w:rsidRDefault="00FA12F3" w:rsidP="00BD0D7C">
      <w:pPr>
        <w:jc w:val="both"/>
        <w:rPr>
          <w:rFonts w:ascii="Helvetica" w:hAnsi="Helvetica"/>
          <w:sz w:val="22"/>
        </w:rPr>
      </w:pPr>
    </w:p>
    <w:p w:rsidR="00FA12F3" w:rsidRPr="00B006E7" w:rsidRDefault="00FA12F3" w:rsidP="00B006E7">
      <w:pPr>
        <w:jc w:val="both"/>
        <w:rPr>
          <w:rFonts w:ascii="Helvetica" w:hAnsi="Helvetica"/>
          <w:b/>
          <w:sz w:val="22"/>
        </w:rPr>
      </w:pPr>
      <w:r w:rsidRPr="00B006E7">
        <w:rPr>
          <w:rFonts w:ascii="Helvetica" w:hAnsi="Helvetica"/>
          <w:b/>
          <w:sz w:val="22"/>
        </w:rPr>
        <w:t>General course requirements</w:t>
      </w:r>
    </w:p>
    <w:p w:rsidR="00152E1D" w:rsidRPr="00FA6E0E" w:rsidRDefault="00152E1D" w:rsidP="00152E1D">
      <w:pPr>
        <w:pStyle w:val="ListParagraph"/>
        <w:ind w:left="1080"/>
        <w:jc w:val="both"/>
        <w:rPr>
          <w:rFonts w:ascii="Helvetica" w:hAnsi="Helvetica"/>
          <w:b/>
          <w:sz w:val="22"/>
        </w:rPr>
      </w:pPr>
    </w:p>
    <w:p w:rsidR="00152E1D" w:rsidRPr="00FA6E0E" w:rsidRDefault="00152E1D" w:rsidP="00152E1D">
      <w:pPr>
        <w:ind w:left="45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While M/I courses in different departments will have specific requirements that are unique to their disciplinary contexts, the following general requirements will be met by all M/</w:t>
      </w:r>
      <w:r w:rsidR="006B2840" w:rsidRPr="00FA6E0E">
        <w:rPr>
          <w:rFonts w:ascii="Helvetica" w:hAnsi="Helvetica"/>
          <w:sz w:val="22"/>
        </w:rPr>
        <w:t>I courses offered at CSU Fresno:</w:t>
      </w:r>
    </w:p>
    <w:p w:rsidR="006B2840" w:rsidRPr="00FA6E0E" w:rsidRDefault="006B2840" w:rsidP="00152E1D">
      <w:pPr>
        <w:ind w:left="450"/>
        <w:jc w:val="both"/>
        <w:rPr>
          <w:rFonts w:ascii="Helvetica" w:hAnsi="Helvetica"/>
          <w:sz w:val="22"/>
        </w:rPr>
      </w:pPr>
    </w:p>
    <w:p w:rsidR="006B2840" w:rsidRPr="00FA6E0E" w:rsidRDefault="006B2840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M/I courses will include the following student learning outcomes:</w:t>
      </w:r>
      <w:r w:rsidR="008D40F6" w:rsidRPr="00FA6E0E">
        <w:rPr>
          <w:rFonts w:ascii="Helvetica" w:hAnsi="Helvetica"/>
          <w:sz w:val="22"/>
        </w:rPr>
        <w:t xml:space="preserve">  “Students completing courses in M/I will be prepared to function in an international multicultural world, or one that addresses the roles of specific ethnic or gender groups in contemporary America.”</w:t>
      </w:r>
    </w:p>
    <w:p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M/I courses should be grounded in multicultural / international research.  Subject area content (e.g., Anthropology, Economics) provides a framework for the class so students and instructors can engage in academic conversations as a means of performing academic literacy.</w:t>
      </w:r>
    </w:p>
    <w:p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are at the upper-division level.</w:t>
      </w:r>
    </w:p>
    <w:p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can be double counted for major requirements if a course is both M/I and a major required course or elective.</w:t>
      </w:r>
      <w:r w:rsidR="00A33910">
        <w:rPr>
          <w:rFonts w:ascii="Helvetica" w:hAnsi="Helvetica"/>
          <w:sz w:val="22"/>
        </w:rPr>
        <w:t xml:space="preserve">  Departments with</w:t>
      </w:r>
      <w:r w:rsidR="004733CD">
        <w:rPr>
          <w:rFonts w:ascii="Helvetica" w:hAnsi="Helvetica"/>
          <w:sz w:val="22"/>
        </w:rPr>
        <w:t xml:space="preserve"> an M/I course may require an M/</w:t>
      </w:r>
      <w:r w:rsidR="00A33910">
        <w:rPr>
          <w:rFonts w:ascii="Helvetica" w:hAnsi="Helvetica"/>
          <w:sz w:val="22"/>
        </w:rPr>
        <w:t>I course to be taken outside of the major department.</w:t>
      </w:r>
    </w:p>
    <w:p w:rsidR="008D40F6" w:rsidRPr="00FA6E0E" w:rsidRDefault="008D40F6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All M/I courses are worth 3 units of credit.</w:t>
      </w:r>
    </w:p>
    <w:p w:rsidR="008D40F6" w:rsidRDefault="008535AE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 w:rsidRPr="004C0EA9">
        <w:rPr>
          <w:rFonts w:ascii="Helvetica" w:hAnsi="Helvetica"/>
          <w:sz w:val="22"/>
        </w:rPr>
        <w:t>All students in an M/I course must complete a writing requirement of at least 2,000 words.  Faculty are free to meet this writing requirement in whatever manner t</w:t>
      </w:r>
      <w:r w:rsidR="007D17BB">
        <w:rPr>
          <w:rFonts w:ascii="Helvetica" w:hAnsi="Helvetica"/>
          <w:sz w:val="22"/>
        </w:rPr>
        <w:t>hey believe best</w:t>
      </w:r>
      <w:r w:rsidRPr="004C0EA9">
        <w:rPr>
          <w:rFonts w:ascii="Helvetica" w:hAnsi="Helvetica"/>
          <w:sz w:val="22"/>
        </w:rPr>
        <w:t xml:space="preserve"> suits the class (including the possibility of multiple assignments totaling at least 2,000 words), but it must provide an opportunity for meaningful feedback to students regarding their writing.</w:t>
      </w:r>
    </w:p>
    <w:p w:rsidR="00666130" w:rsidRPr="004C0EA9" w:rsidRDefault="00C460FB" w:rsidP="00C91756">
      <w:pPr>
        <w:pStyle w:val="ListParagraph"/>
        <w:numPr>
          <w:ilvl w:val="0"/>
          <w:numId w:val="2"/>
        </w:numPr>
        <w:ind w:left="1080" w:hanging="63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M/I courses can be taken no sooner than the term in which 60 units of coursework are completed, including completion of GE Foundation and Area D courses.</w:t>
      </w:r>
    </w:p>
    <w:p w:rsidR="00152E1D" w:rsidRPr="00FA6E0E" w:rsidRDefault="00152E1D" w:rsidP="00152E1D">
      <w:pPr>
        <w:pStyle w:val="ListParagraph"/>
        <w:ind w:left="1080"/>
        <w:jc w:val="both"/>
        <w:rPr>
          <w:rFonts w:ascii="Helvetica" w:hAnsi="Helvetica"/>
          <w:b/>
          <w:sz w:val="22"/>
        </w:rPr>
      </w:pPr>
    </w:p>
    <w:p w:rsidR="00F724F8" w:rsidRPr="00FA6E0E" w:rsidRDefault="00F724F8" w:rsidP="00F724F8">
      <w:pPr>
        <w:pBdr>
          <w:bottom w:val="single" w:sz="12" w:space="1" w:color="auto"/>
        </w:pBdr>
        <w:tabs>
          <w:tab w:val="left" w:pos="1080"/>
        </w:tabs>
        <w:jc w:val="both"/>
        <w:rPr>
          <w:rFonts w:ascii="Helvetica" w:hAnsi="Helvetica"/>
          <w:sz w:val="22"/>
        </w:rPr>
      </w:pPr>
    </w:p>
    <w:p w:rsidR="00F724F8" w:rsidRPr="00FA6E0E" w:rsidRDefault="00F724F8" w:rsidP="00F724F8">
      <w:pPr>
        <w:tabs>
          <w:tab w:val="left" w:pos="1080"/>
        </w:tabs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Recommended by the Academic Senate</w:t>
      </w:r>
      <w:r w:rsidR="00B32356" w:rsidRPr="00FA6E0E">
        <w:rPr>
          <w:rFonts w:ascii="Helvetica" w:hAnsi="Helvetica"/>
          <w:sz w:val="22"/>
        </w:rPr>
        <w:t>:</w:t>
      </w:r>
    </w:p>
    <w:p w:rsidR="00F724F8" w:rsidRPr="00FA6E0E" w:rsidRDefault="00F724F8" w:rsidP="00F724F8">
      <w:pPr>
        <w:tabs>
          <w:tab w:val="left" w:pos="1080"/>
        </w:tabs>
        <w:jc w:val="both"/>
        <w:rPr>
          <w:rFonts w:ascii="Helvetica" w:hAnsi="Helvetica"/>
          <w:sz w:val="22"/>
        </w:rPr>
      </w:pPr>
      <w:r w:rsidRPr="00FA6E0E">
        <w:rPr>
          <w:rFonts w:ascii="Helvetica" w:hAnsi="Helvetica"/>
          <w:sz w:val="22"/>
        </w:rPr>
        <w:t>Approved by the President</w:t>
      </w:r>
      <w:r w:rsidR="00B32356" w:rsidRPr="00FA6E0E">
        <w:rPr>
          <w:rFonts w:ascii="Helvetica" w:hAnsi="Helvetica"/>
          <w:sz w:val="22"/>
        </w:rPr>
        <w:t>:</w:t>
      </w:r>
    </w:p>
    <w:p w:rsidR="00652204" w:rsidRPr="00FA6E0E" w:rsidRDefault="00652204" w:rsidP="005D291A">
      <w:pPr>
        <w:pStyle w:val="ListParagraph"/>
        <w:tabs>
          <w:tab w:val="left" w:pos="1080"/>
        </w:tabs>
        <w:ind w:left="540"/>
        <w:jc w:val="both"/>
        <w:rPr>
          <w:rFonts w:ascii="Helvetica" w:hAnsi="Helvetica"/>
          <w:sz w:val="22"/>
        </w:rPr>
      </w:pPr>
    </w:p>
    <w:sectPr w:rsidR="00652204" w:rsidRPr="00FA6E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90" w:rsidRDefault="00120090" w:rsidP="00052877">
      <w:pPr>
        <w:spacing w:line="240" w:lineRule="auto"/>
      </w:pPr>
      <w:r>
        <w:separator/>
      </w:r>
    </w:p>
  </w:endnote>
  <w:endnote w:type="continuationSeparator" w:id="0">
    <w:p w:rsidR="00120090" w:rsidRDefault="00120090" w:rsidP="0005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sz w:val="22"/>
      </w:rPr>
      <w:id w:val="-187352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2CF" w:rsidRPr="003A755B" w:rsidRDefault="0029548C">
        <w:pPr>
          <w:pStyle w:val="Footer"/>
          <w:jc w:val="center"/>
          <w:rPr>
            <w:rFonts w:ascii="Helvetica" w:hAnsi="Helvetica"/>
            <w:sz w:val="22"/>
          </w:rPr>
        </w:pPr>
        <w:r>
          <w:rPr>
            <w:rFonts w:ascii="Helvetica" w:hAnsi="Helvetica"/>
            <w:sz w:val="22"/>
          </w:rPr>
          <w:t>217</w:t>
        </w:r>
        <w:r w:rsidR="005E12CF" w:rsidRPr="003A755B">
          <w:rPr>
            <w:rFonts w:ascii="Helvetica" w:hAnsi="Helvetica"/>
            <w:sz w:val="22"/>
          </w:rPr>
          <w:t>-</w:t>
        </w:r>
        <w:r w:rsidR="005E12CF" w:rsidRPr="003A755B">
          <w:rPr>
            <w:rFonts w:ascii="Helvetica" w:hAnsi="Helvetica"/>
            <w:sz w:val="22"/>
          </w:rPr>
          <w:fldChar w:fldCharType="begin"/>
        </w:r>
        <w:r w:rsidR="005E12CF" w:rsidRPr="003A755B">
          <w:rPr>
            <w:rFonts w:ascii="Helvetica" w:hAnsi="Helvetica"/>
            <w:sz w:val="22"/>
          </w:rPr>
          <w:instrText xml:space="preserve"> PAGE   \* MERGEFORMAT </w:instrText>
        </w:r>
        <w:r w:rsidR="005E12CF" w:rsidRPr="003A755B">
          <w:rPr>
            <w:rFonts w:ascii="Helvetica" w:hAnsi="Helvetica"/>
            <w:sz w:val="22"/>
          </w:rPr>
          <w:fldChar w:fldCharType="separate"/>
        </w:r>
        <w:r w:rsidR="001916EF">
          <w:rPr>
            <w:rFonts w:ascii="Helvetica" w:hAnsi="Helvetica"/>
            <w:noProof/>
            <w:sz w:val="22"/>
          </w:rPr>
          <w:t>1</w:t>
        </w:r>
        <w:r w:rsidR="005E12CF" w:rsidRPr="003A755B">
          <w:rPr>
            <w:rFonts w:ascii="Helvetica" w:hAnsi="Helvetica"/>
            <w:noProof/>
            <w:sz w:val="22"/>
          </w:rPr>
          <w:fldChar w:fldCharType="end"/>
        </w:r>
      </w:p>
    </w:sdtContent>
  </w:sdt>
  <w:p w:rsidR="005E12CF" w:rsidRDefault="005E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90" w:rsidRDefault="00120090" w:rsidP="00052877">
      <w:pPr>
        <w:spacing w:line="240" w:lineRule="auto"/>
      </w:pPr>
      <w:r>
        <w:separator/>
      </w:r>
    </w:p>
  </w:footnote>
  <w:footnote w:type="continuationSeparator" w:id="0">
    <w:p w:rsidR="00120090" w:rsidRDefault="00120090" w:rsidP="0005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77" w:rsidRPr="002C1601" w:rsidRDefault="00052877">
    <w:pPr>
      <w:pStyle w:val="Header"/>
      <w:rPr>
        <w:rFonts w:ascii="Helvetica" w:hAnsi="Helvetica"/>
        <w:sz w:val="22"/>
      </w:rPr>
    </w:pPr>
    <w:r w:rsidRPr="002C1601">
      <w:rPr>
        <w:rFonts w:ascii="Helvetica" w:hAnsi="Helvetica"/>
        <w:sz w:val="22"/>
      </w:rPr>
      <w:ptab w:relativeTo="margin" w:alignment="center" w:leader="none"/>
    </w:r>
    <w:r w:rsidRPr="002C1601">
      <w:rPr>
        <w:rFonts w:ascii="Helvetica" w:hAnsi="Helvetica"/>
        <w:sz w:val="22"/>
      </w:rPr>
      <w:ptab w:relativeTo="margin" w:alignment="right" w:leader="none"/>
    </w:r>
    <w:r w:rsidR="0029548C">
      <w:rPr>
        <w:rFonts w:ascii="Helvetica" w:hAnsi="Helvetica"/>
        <w:sz w:val="22"/>
      </w:rPr>
      <w:t>APM 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4B8"/>
    <w:multiLevelType w:val="hybridMultilevel"/>
    <w:tmpl w:val="54361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1848"/>
    <w:multiLevelType w:val="hybridMultilevel"/>
    <w:tmpl w:val="2DD4A754"/>
    <w:lvl w:ilvl="0" w:tplc="A13273D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7136A7"/>
    <w:multiLevelType w:val="hybridMultilevel"/>
    <w:tmpl w:val="61AA1DFC"/>
    <w:lvl w:ilvl="0" w:tplc="992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C"/>
    <w:rsid w:val="00052877"/>
    <w:rsid w:val="00094828"/>
    <w:rsid w:val="00120090"/>
    <w:rsid w:val="00152E1D"/>
    <w:rsid w:val="001916EF"/>
    <w:rsid w:val="001B3E3E"/>
    <w:rsid w:val="002137F5"/>
    <w:rsid w:val="0029548C"/>
    <w:rsid w:val="002C1601"/>
    <w:rsid w:val="003A755B"/>
    <w:rsid w:val="004733CD"/>
    <w:rsid w:val="004C0EA9"/>
    <w:rsid w:val="005D291A"/>
    <w:rsid w:val="005E12CF"/>
    <w:rsid w:val="00652204"/>
    <w:rsid w:val="00666130"/>
    <w:rsid w:val="006B2840"/>
    <w:rsid w:val="007D17BB"/>
    <w:rsid w:val="007F2616"/>
    <w:rsid w:val="00822EE7"/>
    <w:rsid w:val="008535AE"/>
    <w:rsid w:val="00863AB2"/>
    <w:rsid w:val="008D40F6"/>
    <w:rsid w:val="00974F97"/>
    <w:rsid w:val="00A33910"/>
    <w:rsid w:val="00AC02BD"/>
    <w:rsid w:val="00B006E7"/>
    <w:rsid w:val="00B26A48"/>
    <w:rsid w:val="00B32356"/>
    <w:rsid w:val="00BD0D7C"/>
    <w:rsid w:val="00C460FB"/>
    <w:rsid w:val="00C91756"/>
    <w:rsid w:val="00DE2224"/>
    <w:rsid w:val="00F26F8E"/>
    <w:rsid w:val="00F724F8"/>
    <w:rsid w:val="00FA12F3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F0AE-DFB1-4719-92DD-400433F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77"/>
  </w:style>
  <w:style w:type="paragraph" w:styleId="Footer">
    <w:name w:val="footer"/>
    <w:basedOn w:val="Normal"/>
    <w:link w:val="FooterChar"/>
    <w:uiPriority w:val="99"/>
    <w:unhideWhenUsed/>
    <w:rsid w:val="0005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77"/>
  </w:style>
  <w:style w:type="paragraph" w:styleId="ListParagraph">
    <w:name w:val="List Paragraph"/>
    <w:basedOn w:val="Normal"/>
    <w:uiPriority w:val="34"/>
    <w:qFormat/>
    <w:rsid w:val="0015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cp:lastPrinted>2019-10-03T20:05:00Z</cp:lastPrinted>
  <dcterms:created xsi:type="dcterms:W3CDTF">2019-10-03T20:06:00Z</dcterms:created>
  <dcterms:modified xsi:type="dcterms:W3CDTF">2019-10-03T20:06:00Z</dcterms:modified>
</cp:coreProperties>
</file>