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BCE5" w14:textId="77777777" w:rsidR="00953BC1" w:rsidRDefault="00953BC1" w:rsidP="00A93887">
      <w:pPr>
        <w:rPr>
          <w:rFonts w:ascii="Bookman Old Style" w:hAnsi="Bookman Old Style" w:cs="Arial"/>
          <w:b/>
          <w:u w:val="single"/>
        </w:rPr>
      </w:pPr>
    </w:p>
    <w:p w14:paraId="3E8966FF" w14:textId="2DA7C35E" w:rsidR="00953BC1" w:rsidRPr="00953BC1" w:rsidRDefault="00953BC1" w:rsidP="00A93887">
      <w:pPr>
        <w:rPr>
          <w:rFonts w:ascii="Bookman Old Style" w:hAnsi="Bookman Old Style" w:cs="Arial"/>
          <w:b/>
        </w:rPr>
      </w:pPr>
      <w:r w:rsidRPr="00953BC1">
        <w:rPr>
          <w:rFonts w:ascii="Bookman Old Style" w:hAnsi="Bookman Old Style" w:cs="Arial"/>
          <w:b/>
        </w:rPr>
        <w:t>February 20, 2018</w:t>
      </w:r>
    </w:p>
    <w:p w14:paraId="38411B41" w14:textId="77777777" w:rsidR="00953BC1" w:rsidRDefault="00953BC1" w:rsidP="00A93887">
      <w:pPr>
        <w:rPr>
          <w:rFonts w:ascii="Bookman Old Style" w:hAnsi="Bookman Old Style" w:cs="Arial"/>
          <w:b/>
          <w:u w:val="single"/>
        </w:rPr>
      </w:pPr>
    </w:p>
    <w:p w14:paraId="34BF658E" w14:textId="77777777" w:rsidR="00953BC1" w:rsidRDefault="00953BC1" w:rsidP="00A93887">
      <w:pPr>
        <w:rPr>
          <w:rFonts w:ascii="Bookman Old Style" w:hAnsi="Bookman Old Style" w:cs="Arial"/>
          <w:b/>
          <w:u w:val="single"/>
        </w:rPr>
      </w:pPr>
    </w:p>
    <w:p w14:paraId="71FCAC0C" w14:textId="6D61C6E0" w:rsidR="00953BC1" w:rsidRPr="00953BC1" w:rsidRDefault="00953BC1" w:rsidP="00A93887">
      <w:pPr>
        <w:rPr>
          <w:rFonts w:ascii="Bookman Old Style" w:hAnsi="Bookman Old Style" w:cs="Arial"/>
          <w:b/>
          <w:u w:val="single"/>
        </w:rPr>
      </w:pPr>
      <w:r w:rsidRPr="00953BC1">
        <w:rPr>
          <w:rFonts w:ascii="Bookman Old Style" w:hAnsi="Bookman Old Style" w:cs="Arial"/>
          <w:b/>
          <w:u w:val="single"/>
        </w:rPr>
        <w:t>MEMORANDUM</w:t>
      </w:r>
    </w:p>
    <w:p w14:paraId="0561335C" w14:textId="77777777" w:rsidR="00953BC1" w:rsidRDefault="00953BC1" w:rsidP="00A93887">
      <w:pPr>
        <w:rPr>
          <w:rFonts w:ascii="Bookman Old Style" w:hAnsi="Bookman Old Style" w:cs="Arial"/>
        </w:rPr>
      </w:pPr>
    </w:p>
    <w:p w14:paraId="2D1EBB4D" w14:textId="588756B8" w:rsidR="00A93887" w:rsidRPr="00953BC1" w:rsidRDefault="00953BC1" w:rsidP="00953BC1">
      <w:pPr>
        <w:ind w:left="1080" w:hanging="1080"/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  <w:b/>
        </w:rPr>
        <w:t>TO</w:t>
      </w:r>
      <w:r w:rsidR="00A93887" w:rsidRPr="00953BC1">
        <w:rPr>
          <w:rFonts w:ascii="Bookman Old Style" w:hAnsi="Bookman Old Style" w:cs="Arial"/>
          <w:b/>
        </w:rPr>
        <w:t>:</w:t>
      </w:r>
      <w:r w:rsidR="00A93887" w:rsidRPr="00953BC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  <w:r w:rsidR="00A93887" w:rsidRPr="00953BC1">
        <w:rPr>
          <w:rFonts w:ascii="Bookman Old Style" w:hAnsi="Bookman Old Style" w:cs="Arial"/>
        </w:rPr>
        <w:t>Academic Senate Executive Committee</w:t>
      </w:r>
    </w:p>
    <w:p w14:paraId="0F044E78" w14:textId="77777777" w:rsidR="00A93887" w:rsidRPr="00953BC1" w:rsidRDefault="00A93887" w:rsidP="00953BC1">
      <w:pPr>
        <w:ind w:left="1080" w:hanging="1080"/>
        <w:rPr>
          <w:rFonts w:ascii="Bookman Old Style" w:hAnsi="Bookman Old Style" w:cs="Arial"/>
        </w:rPr>
      </w:pPr>
    </w:p>
    <w:p w14:paraId="33430EBD" w14:textId="1192F6BF" w:rsidR="00A93887" w:rsidRPr="00953BC1" w:rsidRDefault="00953BC1" w:rsidP="00953BC1">
      <w:pPr>
        <w:ind w:left="1080" w:hanging="1080"/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  <w:b/>
        </w:rPr>
        <w:t>FROM</w:t>
      </w:r>
      <w:r w:rsidR="00A93887" w:rsidRPr="00953BC1">
        <w:rPr>
          <w:rFonts w:ascii="Bookman Old Style" w:hAnsi="Bookman Old Style" w:cs="Arial"/>
        </w:rPr>
        <w:t xml:space="preserve">: </w:t>
      </w:r>
      <w:r>
        <w:rPr>
          <w:rFonts w:ascii="Bookman Old Style" w:hAnsi="Bookman Old Style" w:cs="Arial"/>
        </w:rPr>
        <w:tab/>
      </w:r>
      <w:r w:rsidR="00A93887" w:rsidRPr="00953BC1">
        <w:rPr>
          <w:rFonts w:ascii="Bookman Old Style" w:hAnsi="Bookman Old Style" w:cs="Arial"/>
        </w:rPr>
        <w:t>University Graduate Committee</w:t>
      </w:r>
    </w:p>
    <w:p w14:paraId="2E992487" w14:textId="77777777" w:rsidR="00A93887" w:rsidRPr="00953BC1" w:rsidRDefault="00A93887" w:rsidP="00953BC1">
      <w:pPr>
        <w:ind w:left="1080" w:hanging="1080"/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</w:rPr>
        <w:tab/>
        <w:t xml:space="preserve">Chair, Marilyn Wilson </w:t>
      </w:r>
    </w:p>
    <w:p w14:paraId="441B2DE7" w14:textId="77777777" w:rsidR="00A93887" w:rsidRPr="00953BC1" w:rsidRDefault="00A93887" w:rsidP="00953BC1">
      <w:pPr>
        <w:ind w:left="1080" w:hanging="1080"/>
        <w:rPr>
          <w:rFonts w:ascii="Bookman Old Style" w:hAnsi="Bookman Old Style" w:cs="Arial"/>
        </w:rPr>
      </w:pPr>
    </w:p>
    <w:p w14:paraId="61BCCF1B" w14:textId="7312CC4C" w:rsidR="00A93887" w:rsidRPr="00953BC1" w:rsidRDefault="00953BC1" w:rsidP="00953BC1">
      <w:pPr>
        <w:ind w:left="1080" w:hanging="1080"/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  <w:b/>
        </w:rPr>
        <w:t>RE</w:t>
      </w:r>
      <w:r w:rsidR="00A93887" w:rsidRPr="00953BC1">
        <w:rPr>
          <w:rFonts w:ascii="Bookman Old Style" w:hAnsi="Bookman Old Style" w:cs="Arial"/>
        </w:rPr>
        <w:t xml:space="preserve">: </w:t>
      </w:r>
      <w:r>
        <w:rPr>
          <w:rFonts w:ascii="Bookman Old Style" w:hAnsi="Bookman Old Style" w:cs="Arial"/>
        </w:rPr>
        <w:tab/>
      </w:r>
      <w:r w:rsidR="00A93887" w:rsidRPr="00953BC1">
        <w:rPr>
          <w:rFonts w:ascii="Bookman Old Style" w:hAnsi="Bookman Old Style" w:cs="Arial"/>
        </w:rPr>
        <w:t>Elevation from option to independent program for Speech Pathology</w:t>
      </w:r>
    </w:p>
    <w:p w14:paraId="7AE648F6" w14:textId="77777777" w:rsidR="00A93887" w:rsidRPr="00953BC1" w:rsidRDefault="00A93887" w:rsidP="00A93887">
      <w:pPr>
        <w:rPr>
          <w:rFonts w:ascii="Bookman Old Style" w:hAnsi="Bookman Old Style" w:cs="Arial"/>
        </w:rPr>
      </w:pPr>
    </w:p>
    <w:p w14:paraId="6F89F0A9" w14:textId="77777777" w:rsidR="00A93887" w:rsidRPr="00953BC1" w:rsidRDefault="00A93887" w:rsidP="00A93887">
      <w:pPr>
        <w:rPr>
          <w:rFonts w:ascii="Bookman Old Style" w:hAnsi="Bookman Old Style" w:cs="Arial"/>
        </w:rPr>
      </w:pPr>
    </w:p>
    <w:p w14:paraId="19E287CC" w14:textId="77777777" w:rsidR="00A93887" w:rsidRPr="00953BC1" w:rsidRDefault="00A93887" w:rsidP="00A93887">
      <w:pPr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</w:rPr>
        <w:t xml:space="preserve">MSC: 2/6/18.  The UGC unanimously agrees to support the elevation of </w:t>
      </w:r>
      <w:r w:rsidR="00A626D0" w:rsidRPr="00953BC1">
        <w:rPr>
          <w:rFonts w:ascii="Bookman Old Style" w:hAnsi="Bookman Old Style" w:cs="Arial"/>
        </w:rPr>
        <w:t xml:space="preserve">the graduate </w:t>
      </w:r>
      <w:r w:rsidRPr="00953BC1">
        <w:rPr>
          <w:rFonts w:ascii="Bookman Old Style" w:hAnsi="Bookman Old Style" w:cs="Arial"/>
        </w:rPr>
        <w:t xml:space="preserve">Speech Pathology program from an option in </w:t>
      </w:r>
      <w:r w:rsidR="00A626D0" w:rsidRPr="00953BC1">
        <w:rPr>
          <w:rFonts w:ascii="Bookman Old Style" w:hAnsi="Bookman Old Style" w:cs="Arial"/>
        </w:rPr>
        <w:t xml:space="preserve">the M.A. in </w:t>
      </w:r>
      <w:r w:rsidRPr="00953BC1">
        <w:rPr>
          <w:rFonts w:ascii="Bookman Old Style" w:hAnsi="Bookman Old Style" w:cs="Arial"/>
        </w:rPr>
        <w:t xml:space="preserve">Communicative Sciences and Deaf Studies to the Master of Arts in Speech Pathology. </w:t>
      </w:r>
    </w:p>
    <w:p w14:paraId="22804F17" w14:textId="77777777" w:rsidR="00A93887" w:rsidRPr="00953BC1" w:rsidRDefault="00A93887" w:rsidP="00A93887">
      <w:pPr>
        <w:rPr>
          <w:rFonts w:ascii="Bookman Old Style" w:hAnsi="Bookman Old Style" w:cs="Arial"/>
        </w:rPr>
      </w:pPr>
    </w:p>
    <w:p w14:paraId="2F66DEC0" w14:textId="77777777" w:rsidR="00A93887" w:rsidRPr="00953BC1" w:rsidRDefault="00A93887" w:rsidP="00A93887">
      <w:pPr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</w:rPr>
        <w:t>We are satisfied that this is program of highest quality.  Furthermore</w:t>
      </w:r>
      <w:r w:rsidR="00A626D0" w:rsidRPr="00953BC1">
        <w:rPr>
          <w:rFonts w:ascii="Bookman Old Style" w:hAnsi="Bookman Old Style" w:cs="Arial"/>
        </w:rPr>
        <w:t>,</w:t>
      </w:r>
      <w:r w:rsidRPr="00953BC1">
        <w:rPr>
          <w:rFonts w:ascii="Bookman Old Style" w:hAnsi="Bookman Old Style" w:cs="Arial"/>
        </w:rPr>
        <w:t xml:space="preserve"> there is a historical demand for persons trained in Speech Pathology, locally and nationally. The program has regularly had many more qualified applicants than can be accepted, and graduates students in a timely manner who are well trained to work in clinics and schools. </w:t>
      </w:r>
    </w:p>
    <w:p w14:paraId="187C4AD6" w14:textId="77777777" w:rsidR="00A93887" w:rsidRPr="00953BC1" w:rsidRDefault="00A93887" w:rsidP="00A93887">
      <w:pPr>
        <w:rPr>
          <w:rFonts w:ascii="Bookman Old Style" w:hAnsi="Bookman Old Style" w:cs="Arial"/>
        </w:rPr>
      </w:pPr>
    </w:p>
    <w:p w14:paraId="734FBA79" w14:textId="77777777" w:rsidR="00A93887" w:rsidRPr="00953BC1" w:rsidRDefault="00A93887" w:rsidP="00A93887">
      <w:pPr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</w:rPr>
        <w:t xml:space="preserve">The elevated program has the same faculty and curriculum, so no additional resources are needed. </w:t>
      </w:r>
    </w:p>
    <w:p w14:paraId="54B19FC7" w14:textId="77777777" w:rsidR="00A93887" w:rsidRPr="00953BC1" w:rsidRDefault="00A93887" w:rsidP="00A93887">
      <w:pPr>
        <w:rPr>
          <w:rFonts w:ascii="Bookman Old Style" w:hAnsi="Bookman Old Style" w:cs="Arial"/>
        </w:rPr>
      </w:pPr>
    </w:p>
    <w:p w14:paraId="3D4B7DD2" w14:textId="77777777" w:rsidR="00A626D0" w:rsidRPr="00953BC1" w:rsidRDefault="00A93887" w:rsidP="00A93887">
      <w:pPr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</w:rPr>
        <w:t>CC:</w:t>
      </w:r>
      <w:r w:rsidR="00A626D0" w:rsidRPr="00953BC1">
        <w:rPr>
          <w:rFonts w:ascii="Bookman Old Style" w:hAnsi="Bookman Old Style" w:cs="Arial"/>
        </w:rPr>
        <w:tab/>
        <w:t xml:space="preserve">Lynnette, </w:t>
      </w:r>
      <w:proofErr w:type="spellStart"/>
      <w:r w:rsidR="00A626D0" w:rsidRPr="00953BC1">
        <w:rPr>
          <w:rFonts w:ascii="Bookman Old Style" w:hAnsi="Bookman Old Style" w:cs="Arial"/>
        </w:rPr>
        <w:t>Zelezny</w:t>
      </w:r>
      <w:proofErr w:type="spellEnd"/>
      <w:r w:rsidR="00A626D0" w:rsidRPr="00953BC1">
        <w:rPr>
          <w:rFonts w:ascii="Bookman Old Style" w:hAnsi="Bookman Old Style" w:cs="Arial"/>
        </w:rPr>
        <w:t>, Provost</w:t>
      </w:r>
      <w:r w:rsidRPr="00953BC1">
        <w:rPr>
          <w:rFonts w:ascii="Bookman Old Style" w:hAnsi="Bookman Old Style" w:cs="Arial"/>
        </w:rPr>
        <w:t xml:space="preserve"> </w:t>
      </w:r>
      <w:r w:rsidRPr="00953BC1">
        <w:rPr>
          <w:rFonts w:ascii="Bookman Old Style" w:hAnsi="Bookman Old Style" w:cs="Arial"/>
        </w:rPr>
        <w:tab/>
      </w:r>
    </w:p>
    <w:p w14:paraId="1426A3AE" w14:textId="77777777" w:rsidR="00A93887" w:rsidRPr="00953BC1" w:rsidRDefault="00A93887" w:rsidP="00A626D0">
      <w:pPr>
        <w:ind w:firstLine="720"/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</w:rPr>
        <w:t>James Marshall, Dean of Research and Graduate Studies</w:t>
      </w:r>
    </w:p>
    <w:p w14:paraId="2961FB24" w14:textId="77777777" w:rsidR="00A93887" w:rsidRPr="00953BC1" w:rsidRDefault="00A93887" w:rsidP="00A93887">
      <w:pPr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</w:rPr>
        <w:tab/>
      </w:r>
      <w:r w:rsidR="00A626D0" w:rsidRPr="00953BC1">
        <w:rPr>
          <w:rFonts w:ascii="Bookman Old Style" w:hAnsi="Bookman Old Style" w:cs="Arial"/>
        </w:rPr>
        <w:t xml:space="preserve">Jody </w:t>
      </w:r>
      <w:proofErr w:type="spellStart"/>
      <w:r w:rsidR="00A626D0" w:rsidRPr="00953BC1">
        <w:rPr>
          <w:rFonts w:ascii="Bookman Old Style" w:hAnsi="Bookman Old Style" w:cs="Arial"/>
        </w:rPr>
        <w:t>Hironaka-Juteau</w:t>
      </w:r>
      <w:proofErr w:type="spellEnd"/>
      <w:r w:rsidR="00A626D0" w:rsidRPr="00953BC1">
        <w:rPr>
          <w:rFonts w:ascii="Bookman Old Style" w:hAnsi="Bookman Old Style" w:cs="Arial"/>
        </w:rPr>
        <w:t>, Dean of Health and Human Services</w:t>
      </w:r>
    </w:p>
    <w:p w14:paraId="2EEC5F02" w14:textId="77777777" w:rsidR="00A626D0" w:rsidRPr="00953BC1" w:rsidRDefault="00A626D0" w:rsidP="00A626D0">
      <w:pPr>
        <w:ind w:left="720"/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</w:rPr>
        <w:t>Steven Skelton, Chair, Department of Communicative Sciences and Deaf Studies</w:t>
      </w:r>
    </w:p>
    <w:p w14:paraId="3D059BC7" w14:textId="77777777" w:rsidR="00A626D0" w:rsidRPr="00953BC1" w:rsidRDefault="00A626D0" w:rsidP="00A93887">
      <w:pPr>
        <w:rPr>
          <w:rFonts w:ascii="Bookman Old Style" w:hAnsi="Bookman Old Style" w:cs="Arial"/>
        </w:rPr>
      </w:pPr>
      <w:r w:rsidRPr="00953BC1">
        <w:rPr>
          <w:rFonts w:ascii="Bookman Old Style" w:hAnsi="Bookman Old Style" w:cs="Arial"/>
        </w:rPr>
        <w:tab/>
      </w:r>
      <w:bookmarkStart w:id="0" w:name="_GoBack"/>
      <w:bookmarkEnd w:id="0"/>
    </w:p>
    <w:p w14:paraId="1B360925" w14:textId="77777777" w:rsidR="00FF2C27" w:rsidRPr="00953BC1" w:rsidRDefault="00FF2C27">
      <w:pPr>
        <w:rPr>
          <w:rFonts w:ascii="Bookman Old Style" w:hAnsi="Bookman Old Style" w:cs="Arial"/>
        </w:rPr>
      </w:pPr>
    </w:p>
    <w:sectPr w:rsidR="00FF2C27" w:rsidRPr="00953BC1" w:rsidSect="00EC7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7"/>
    <w:rsid w:val="00953BC1"/>
    <w:rsid w:val="00A626D0"/>
    <w:rsid w:val="00A93887"/>
    <w:rsid w:val="00ED6CB4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D5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2018-02-20T21:25:00Z</dcterms:created>
  <dcterms:modified xsi:type="dcterms:W3CDTF">2018-02-20T21:25:00Z</dcterms:modified>
</cp:coreProperties>
</file>